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826" w:rsidRPr="00B66304" w:rsidRDefault="00C47826" w:rsidP="00D7468E">
      <w:pPr>
        <w:jc w:val="center"/>
        <w:rPr>
          <w:rFonts w:ascii="黑体" w:eastAsia="黑体" w:hAnsi="黑体"/>
          <w:sz w:val="36"/>
          <w:szCs w:val="36"/>
        </w:rPr>
      </w:pPr>
      <w:r w:rsidRPr="00B66304">
        <w:rPr>
          <w:rFonts w:ascii="黑体" w:eastAsia="黑体" w:hAnsi="黑体" w:hint="eastAsia"/>
          <w:sz w:val="36"/>
          <w:szCs w:val="36"/>
        </w:rPr>
        <w:t>吉林省敦化林区基层法院</w:t>
      </w:r>
    </w:p>
    <w:p w:rsidR="00C47826" w:rsidRPr="00B66304" w:rsidRDefault="00C47826" w:rsidP="00D7468E">
      <w:pPr>
        <w:jc w:val="center"/>
        <w:rPr>
          <w:rFonts w:ascii="黑体" w:eastAsia="黑体" w:hAnsi="黑体"/>
          <w:sz w:val="36"/>
          <w:szCs w:val="36"/>
        </w:rPr>
      </w:pPr>
      <w:r w:rsidRPr="00B66304">
        <w:rPr>
          <w:rFonts w:ascii="黑体" w:eastAsia="黑体" w:hAnsi="黑体" w:hint="eastAsia"/>
          <w:sz w:val="36"/>
          <w:szCs w:val="36"/>
        </w:rPr>
        <w:t>行政判决书</w:t>
      </w:r>
    </w:p>
    <w:p w:rsidR="00C47826" w:rsidRDefault="00C47826" w:rsidP="00C47826">
      <w:pPr>
        <w:ind w:firstLineChars="1450" w:firstLine="4640"/>
        <w:rPr>
          <w:sz w:val="32"/>
          <w:szCs w:val="32"/>
        </w:rPr>
      </w:pPr>
    </w:p>
    <w:p w:rsidR="00C47826" w:rsidRPr="00B66304" w:rsidRDefault="00C47826" w:rsidP="00D7468E">
      <w:pPr>
        <w:spacing w:line="500" w:lineRule="exact"/>
        <w:ind w:firstLineChars="1650" w:firstLine="4950"/>
        <w:rPr>
          <w:rFonts w:asciiTheme="minorEastAsia" w:hAnsiTheme="minorEastAsia"/>
          <w:sz w:val="30"/>
          <w:szCs w:val="30"/>
        </w:rPr>
      </w:pPr>
      <w:r w:rsidRPr="00B66304">
        <w:rPr>
          <w:rFonts w:asciiTheme="minorEastAsia" w:hAnsiTheme="minorEastAsia" w:hint="eastAsia"/>
          <w:sz w:val="30"/>
          <w:szCs w:val="30"/>
        </w:rPr>
        <w:t>（</w:t>
      </w:r>
      <w:r w:rsidRPr="00B66304">
        <w:rPr>
          <w:rFonts w:asciiTheme="minorEastAsia" w:hAnsiTheme="minorEastAsia"/>
          <w:sz w:val="30"/>
          <w:szCs w:val="30"/>
        </w:rPr>
        <w:t>201</w:t>
      </w:r>
      <w:r w:rsidRPr="00B66304">
        <w:rPr>
          <w:rFonts w:asciiTheme="minorEastAsia" w:hAnsiTheme="minorEastAsia" w:hint="eastAsia"/>
          <w:sz w:val="30"/>
          <w:szCs w:val="30"/>
        </w:rPr>
        <w:t>8）吉</w:t>
      </w:r>
      <w:r w:rsidRPr="00B66304">
        <w:rPr>
          <w:rFonts w:asciiTheme="minorEastAsia" w:hAnsiTheme="minorEastAsia"/>
          <w:sz w:val="30"/>
          <w:szCs w:val="30"/>
        </w:rPr>
        <w:t>7504</w:t>
      </w:r>
      <w:r w:rsidRPr="00B66304">
        <w:rPr>
          <w:rFonts w:asciiTheme="minorEastAsia" w:hAnsiTheme="minorEastAsia" w:hint="eastAsia"/>
          <w:sz w:val="30"/>
          <w:szCs w:val="30"/>
        </w:rPr>
        <w:t>行初1号</w:t>
      </w:r>
    </w:p>
    <w:p w:rsidR="00C47826" w:rsidRPr="00B66304" w:rsidRDefault="00C47826" w:rsidP="00B66304">
      <w:pPr>
        <w:spacing w:line="500" w:lineRule="exact"/>
        <w:ind w:firstLineChars="250" w:firstLine="750"/>
        <w:rPr>
          <w:rFonts w:asciiTheme="minorEastAsia" w:hAnsiTheme="minorEastAsia"/>
          <w:sz w:val="30"/>
          <w:szCs w:val="30"/>
        </w:rPr>
      </w:pPr>
      <w:r w:rsidRPr="00B66304">
        <w:rPr>
          <w:rFonts w:asciiTheme="minorEastAsia" w:hAnsiTheme="minorEastAsia" w:hint="eastAsia"/>
          <w:sz w:val="30"/>
          <w:szCs w:val="30"/>
        </w:rPr>
        <w:t>公益诉讼人吉林省敦化林区人民检察院。住所地吉林省敦化市。</w:t>
      </w:r>
    </w:p>
    <w:p w:rsidR="00C47826" w:rsidRPr="00B66304" w:rsidRDefault="00C47826" w:rsidP="00B66304">
      <w:pPr>
        <w:spacing w:line="500" w:lineRule="exact"/>
        <w:ind w:firstLineChars="250" w:firstLine="750"/>
        <w:rPr>
          <w:rFonts w:asciiTheme="minorEastAsia" w:hAnsiTheme="minorEastAsia"/>
          <w:sz w:val="30"/>
          <w:szCs w:val="30"/>
        </w:rPr>
      </w:pPr>
      <w:r w:rsidRPr="00B66304">
        <w:rPr>
          <w:rFonts w:asciiTheme="minorEastAsia" w:hAnsiTheme="minorEastAsia" w:hint="eastAsia"/>
          <w:sz w:val="30"/>
          <w:szCs w:val="30"/>
        </w:rPr>
        <w:t>法定代表人王春明，检察长。</w:t>
      </w:r>
    </w:p>
    <w:p w:rsidR="00C47826" w:rsidRPr="00B66304" w:rsidRDefault="00C47826" w:rsidP="00B66304">
      <w:pPr>
        <w:spacing w:line="500" w:lineRule="exact"/>
        <w:ind w:firstLineChars="250" w:firstLine="750"/>
        <w:rPr>
          <w:rFonts w:asciiTheme="minorEastAsia" w:hAnsiTheme="minorEastAsia"/>
          <w:sz w:val="30"/>
          <w:szCs w:val="30"/>
        </w:rPr>
      </w:pPr>
      <w:r w:rsidRPr="00B66304">
        <w:rPr>
          <w:rFonts w:asciiTheme="minorEastAsia" w:hAnsiTheme="minorEastAsia" w:hint="eastAsia"/>
          <w:sz w:val="30"/>
          <w:szCs w:val="30"/>
        </w:rPr>
        <w:t>委托代理人王新宇，检察员。</w:t>
      </w:r>
    </w:p>
    <w:p w:rsidR="00C47826" w:rsidRPr="00B66304" w:rsidRDefault="00C47826" w:rsidP="00B66304">
      <w:pPr>
        <w:spacing w:line="500" w:lineRule="exact"/>
        <w:ind w:firstLineChars="250" w:firstLine="750"/>
        <w:rPr>
          <w:rFonts w:asciiTheme="minorEastAsia" w:hAnsiTheme="minorEastAsia"/>
          <w:sz w:val="30"/>
          <w:szCs w:val="30"/>
        </w:rPr>
      </w:pPr>
      <w:r w:rsidRPr="00B66304">
        <w:rPr>
          <w:rFonts w:asciiTheme="minorEastAsia" w:hAnsiTheme="minorEastAsia" w:hint="eastAsia"/>
          <w:sz w:val="30"/>
          <w:szCs w:val="30"/>
        </w:rPr>
        <w:t>委托代理人刘家学，检察员。</w:t>
      </w:r>
    </w:p>
    <w:p w:rsidR="00C47826" w:rsidRPr="00B66304" w:rsidRDefault="00C47826" w:rsidP="00B66304">
      <w:pPr>
        <w:spacing w:line="500" w:lineRule="exact"/>
        <w:ind w:firstLineChars="250" w:firstLine="750"/>
        <w:rPr>
          <w:rFonts w:asciiTheme="minorEastAsia" w:hAnsiTheme="minorEastAsia"/>
          <w:sz w:val="30"/>
          <w:szCs w:val="30"/>
        </w:rPr>
      </w:pPr>
      <w:r w:rsidRPr="00B66304">
        <w:rPr>
          <w:rFonts w:asciiTheme="minorEastAsia" w:hAnsiTheme="minorEastAsia" w:hint="eastAsia"/>
          <w:sz w:val="30"/>
          <w:szCs w:val="30"/>
        </w:rPr>
        <w:t>被告延边朝鲜族自治州林业管理局，住所地吉林省延吉市长白山西路99号。</w:t>
      </w:r>
    </w:p>
    <w:p w:rsidR="00C47826" w:rsidRPr="00B66304" w:rsidRDefault="00C47826" w:rsidP="00B66304">
      <w:pPr>
        <w:spacing w:line="500" w:lineRule="exact"/>
        <w:ind w:firstLineChars="250" w:firstLine="750"/>
        <w:rPr>
          <w:rFonts w:asciiTheme="minorEastAsia" w:hAnsiTheme="minorEastAsia"/>
          <w:sz w:val="30"/>
          <w:szCs w:val="30"/>
        </w:rPr>
      </w:pPr>
      <w:r w:rsidRPr="00B66304">
        <w:rPr>
          <w:rFonts w:asciiTheme="minorEastAsia" w:hAnsiTheme="minorEastAsia" w:hint="eastAsia"/>
          <w:sz w:val="30"/>
          <w:szCs w:val="30"/>
        </w:rPr>
        <w:t>法定代表人王连弟，该局局长。</w:t>
      </w:r>
    </w:p>
    <w:p w:rsidR="00C47826" w:rsidRPr="00B66304" w:rsidRDefault="00C47826" w:rsidP="00B66304">
      <w:pPr>
        <w:spacing w:line="500" w:lineRule="exact"/>
        <w:ind w:firstLineChars="250" w:firstLine="750"/>
        <w:rPr>
          <w:rFonts w:asciiTheme="minorEastAsia" w:hAnsiTheme="minorEastAsia"/>
          <w:sz w:val="30"/>
          <w:szCs w:val="30"/>
        </w:rPr>
      </w:pPr>
      <w:r w:rsidRPr="00B66304">
        <w:rPr>
          <w:rFonts w:asciiTheme="minorEastAsia" w:hAnsiTheme="minorEastAsia" w:hint="eastAsia"/>
          <w:sz w:val="30"/>
          <w:szCs w:val="30"/>
        </w:rPr>
        <w:t>委托代理人孙宗华，该局法制办主任。</w:t>
      </w:r>
    </w:p>
    <w:p w:rsidR="00C47826" w:rsidRPr="00B66304" w:rsidRDefault="00C47826" w:rsidP="00B66304">
      <w:pPr>
        <w:spacing w:line="500" w:lineRule="exact"/>
        <w:ind w:firstLineChars="250" w:firstLine="750"/>
        <w:rPr>
          <w:rFonts w:asciiTheme="minorEastAsia" w:hAnsiTheme="minorEastAsia"/>
          <w:sz w:val="30"/>
          <w:szCs w:val="30"/>
        </w:rPr>
      </w:pPr>
      <w:r w:rsidRPr="00B66304">
        <w:rPr>
          <w:rFonts w:asciiTheme="minorEastAsia" w:hAnsiTheme="minorEastAsia" w:hint="eastAsia"/>
          <w:sz w:val="30"/>
          <w:szCs w:val="30"/>
        </w:rPr>
        <w:t>委托代理人徐艳波，吉林衡佳律师事务所律师。</w:t>
      </w:r>
    </w:p>
    <w:p w:rsidR="00C47826" w:rsidRPr="00B66304" w:rsidRDefault="00C47826" w:rsidP="00B66304">
      <w:pPr>
        <w:spacing w:line="500" w:lineRule="exact"/>
        <w:ind w:firstLineChars="250" w:firstLine="750"/>
        <w:rPr>
          <w:rFonts w:asciiTheme="minorEastAsia" w:hAnsiTheme="minorEastAsia"/>
          <w:sz w:val="30"/>
          <w:szCs w:val="30"/>
        </w:rPr>
      </w:pPr>
      <w:r w:rsidRPr="00B66304">
        <w:rPr>
          <w:rFonts w:asciiTheme="minorEastAsia" w:hAnsiTheme="minorEastAsia" w:hint="eastAsia"/>
          <w:sz w:val="30"/>
          <w:szCs w:val="30"/>
        </w:rPr>
        <w:t>公益诉讼人吉林省敦化林区人民检察院诉被告延边朝鲜族自治州林业管理局不履行法定职责一案，本院于2018年</w:t>
      </w:r>
      <w:r w:rsidR="002F1C4F" w:rsidRPr="00B66304">
        <w:rPr>
          <w:rFonts w:asciiTheme="minorEastAsia" w:hAnsiTheme="minorEastAsia" w:hint="eastAsia"/>
          <w:sz w:val="30"/>
          <w:szCs w:val="30"/>
        </w:rPr>
        <w:t>3</w:t>
      </w:r>
      <w:r w:rsidRPr="00B66304">
        <w:rPr>
          <w:rFonts w:asciiTheme="minorEastAsia" w:hAnsiTheme="minorEastAsia" w:hint="eastAsia"/>
          <w:sz w:val="30"/>
          <w:szCs w:val="30"/>
        </w:rPr>
        <w:t>月2</w:t>
      </w:r>
      <w:r w:rsidR="002F1C4F" w:rsidRPr="00B66304">
        <w:rPr>
          <w:rFonts w:asciiTheme="minorEastAsia" w:hAnsiTheme="minorEastAsia" w:hint="eastAsia"/>
          <w:sz w:val="30"/>
          <w:szCs w:val="30"/>
        </w:rPr>
        <w:t>3</w:t>
      </w:r>
      <w:r w:rsidRPr="00B66304">
        <w:rPr>
          <w:rFonts w:asciiTheme="minorEastAsia" w:hAnsiTheme="minorEastAsia" w:hint="eastAsia"/>
          <w:sz w:val="30"/>
          <w:szCs w:val="30"/>
        </w:rPr>
        <w:t>日受理后，于</w:t>
      </w:r>
      <w:r w:rsidR="002F1C4F" w:rsidRPr="00B66304">
        <w:rPr>
          <w:rFonts w:asciiTheme="minorEastAsia" w:hAnsiTheme="minorEastAsia" w:hint="eastAsia"/>
          <w:sz w:val="30"/>
          <w:szCs w:val="30"/>
        </w:rPr>
        <w:t xml:space="preserve">2018 </w:t>
      </w:r>
      <w:r w:rsidRPr="00B66304">
        <w:rPr>
          <w:rFonts w:asciiTheme="minorEastAsia" w:hAnsiTheme="minorEastAsia" w:hint="eastAsia"/>
          <w:sz w:val="30"/>
          <w:szCs w:val="30"/>
        </w:rPr>
        <w:t>年</w:t>
      </w:r>
      <w:r w:rsidR="002F1C4F" w:rsidRPr="00B66304">
        <w:rPr>
          <w:rFonts w:asciiTheme="minorEastAsia" w:hAnsiTheme="minorEastAsia" w:hint="eastAsia"/>
          <w:sz w:val="30"/>
          <w:szCs w:val="30"/>
        </w:rPr>
        <w:t>3</w:t>
      </w:r>
      <w:r w:rsidRPr="00B66304">
        <w:rPr>
          <w:rFonts w:asciiTheme="minorEastAsia" w:hAnsiTheme="minorEastAsia" w:hint="eastAsia"/>
          <w:sz w:val="30"/>
          <w:szCs w:val="30"/>
        </w:rPr>
        <w:t>月</w:t>
      </w:r>
      <w:r w:rsidR="002F1C4F" w:rsidRPr="00B66304">
        <w:rPr>
          <w:rFonts w:asciiTheme="minorEastAsia" w:hAnsiTheme="minorEastAsia" w:hint="eastAsia"/>
          <w:sz w:val="30"/>
          <w:szCs w:val="30"/>
        </w:rPr>
        <w:t>27</w:t>
      </w:r>
      <w:r w:rsidRPr="00B66304">
        <w:rPr>
          <w:rFonts w:asciiTheme="minorEastAsia" w:hAnsiTheme="minorEastAsia" w:hint="eastAsia"/>
          <w:sz w:val="30"/>
          <w:szCs w:val="30"/>
        </w:rPr>
        <w:t>日向被告送达起诉书副本及应诉通知书。本院依法组成合议庭，于2018年4月17日公开开庭审理了本案。公益诉讼人吉林省敦化林区人民检察院检察长王春明、委托代理人王新宇、刘家学，被告延边朝鲜族自治州林业管理局的委托代理人孙宗华、徐艳波到庭参加诉讼。本案现已审理终结。</w:t>
      </w:r>
    </w:p>
    <w:p w:rsidR="00C47826" w:rsidRPr="00B66304" w:rsidRDefault="00C47826" w:rsidP="00B66304">
      <w:pPr>
        <w:spacing w:line="500" w:lineRule="exact"/>
        <w:ind w:firstLineChars="200" w:firstLine="600"/>
        <w:rPr>
          <w:rFonts w:asciiTheme="minorEastAsia" w:hAnsiTheme="minorEastAsia"/>
          <w:sz w:val="30"/>
          <w:szCs w:val="30"/>
        </w:rPr>
      </w:pPr>
      <w:r w:rsidRPr="00B66304">
        <w:rPr>
          <w:rFonts w:asciiTheme="minorEastAsia" w:hAnsiTheme="minorEastAsia" w:hint="eastAsia"/>
          <w:sz w:val="30"/>
          <w:szCs w:val="30"/>
        </w:rPr>
        <w:t>公益诉讼人诉称，</w:t>
      </w:r>
      <w:r w:rsidR="000D2835" w:rsidRPr="00B66304">
        <w:rPr>
          <w:rFonts w:asciiTheme="minorEastAsia" w:hAnsiTheme="minorEastAsia" w:hint="eastAsia"/>
          <w:sz w:val="30"/>
          <w:szCs w:val="30"/>
        </w:rPr>
        <w:t>敦化林区人民检察院在开展</w:t>
      </w:r>
      <w:r w:rsidRPr="00B66304">
        <w:rPr>
          <w:rFonts w:asciiTheme="minorEastAsia" w:hAnsiTheme="minorEastAsia" w:hint="eastAsia"/>
          <w:sz w:val="30"/>
          <w:szCs w:val="30"/>
        </w:rPr>
        <w:t>公益诉讼案件线索</w:t>
      </w:r>
      <w:r w:rsidR="000D2835" w:rsidRPr="00B66304">
        <w:rPr>
          <w:rFonts w:asciiTheme="minorEastAsia" w:hAnsiTheme="minorEastAsia" w:hint="eastAsia"/>
          <w:sz w:val="30"/>
          <w:szCs w:val="30"/>
        </w:rPr>
        <w:t>排查专项行动</w:t>
      </w:r>
      <w:r w:rsidRPr="00B66304">
        <w:rPr>
          <w:rFonts w:asciiTheme="minorEastAsia" w:hAnsiTheme="minorEastAsia" w:hint="eastAsia"/>
          <w:sz w:val="30"/>
          <w:szCs w:val="30"/>
        </w:rPr>
        <w:t>中,发现</w:t>
      </w:r>
      <w:r w:rsidR="000D2835" w:rsidRPr="00B66304">
        <w:rPr>
          <w:rFonts w:asciiTheme="minorEastAsia" w:hAnsiTheme="minorEastAsia" w:hint="eastAsia"/>
          <w:sz w:val="30"/>
          <w:szCs w:val="30"/>
        </w:rPr>
        <w:t>敦化林业局松江林场67林班3小班</w:t>
      </w:r>
      <w:r w:rsidR="00E11F0E" w:rsidRPr="00B66304">
        <w:rPr>
          <w:rFonts w:asciiTheme="minorEastAsia" w:hAnsiTheme="minorEastAsia" w:hint="eastAsia"/>
          <w:sz w:val="30"/>
          <w:szCs w:val="30"/>
        </w:rPr>
        <w:t>（原设计小班号为72）</w:t>
      </w:r>
      <w:r w:rsidR="000D2835" w:rsidRPr="00B66304">
        <w:rPr>
          <w:rFonts w:asciiTheme="minorEastAsia" w:hAnsiTheme="minorEastAsia" w:hint="eastAsia"/>
          <w:sz w:val="30"/>
          <w:szCs w:val="30"/>
        </w:rPr>
        <w:t>内有临时占用林地到期后未恢复林业生产条件的情况,而负有监督管理职责的延边朝鲜族自治州林业管理局存在不依法履行职责的现象</w:t>
      </w:r>
      <w:r w:rsidRPr="00B66304">
        <w:rPr>
          <w:rFonts w:asciiTheme="minorEastAsia" w:hAnsiTheme="minorEastAsia" w:hint="eastAsia"/>
          <w:sz w:val="30"/>
          <w:szCs w:val="30"/>
        </w:rPr>
        <w:t>。经调查查明：</w:t>
      </w:r>
      <w:r w:rsidR="000D2835" w:rsidRPr="00B66304">
        <w:rPr>
          <w:rFonts w:asciiTheme="minorEastAsia" w:hAnsiTheme="minorEastAsia" w:hint="eastAsia"/>
          <w:sz w:val="30"/>
          <w:szCs w:val="30"/>
        </w:rPr>
        <w:t>2013</w:t>
      </w:r>
      <w:r w:rsidRPr="00B66304">
        <w:rPr>
          <w:rFonts w:asciiTheme="minorEastAsia" w:hAnsiTheme="minorEastAsia" w:hint="eastAsia"/>
          <w:sz w:val="30"/>
          <w:szCs w:val="30"/>
        </w:rPr>
        <w:t>年</w:t>
      </w:r>
      <w:r w:rsidR="000D2835" w:rsidRPr="00B66304">
        <w:rPr>
          <w:rFonts w:asciiTheme="minorEastAsia" w:hAnsiTheme="minorEastAsia" w:hint="eastAsia"/>
          <w:sz w:val="30"/>
          <w:szCs w:val="30"/>
        </w:rPr>
        <w:t>初</w:t>
      </w:r>
      <w:r w:rsidRPr="00B66304">
        <w:rPr>
          <w:rFonts w:asciiTheme="minorEastAsia" w:hAnsiTheme="minorEastAsia" w:hint="eastAsia"/>
          <w:sz w:val="30"/>
          <w:szCs w:val="30"/>
        </w:rPr>
        <w:t>，敦化林业局</w:t>
      </w:r>
      <w:r w:rsidR="000D2835" w:rsidRPr="00B66304">
        <w:rPr>
          <w:rFonts w:asciiTheme="minorEastAsia" w:hAnsiTheme="minorEastAsia" w:hint="eastAsia"/>
          <w:sz w:val="30"/>
          <w:szCs w:val="30"/>
        </w:rPr>
        <w:t>以灾后恢复水毁道桥建设需要砂石为由,申请临时占用</w:t>
      </w:r>
      <w:r w:rsidR="000D2835" w:rsidRPr="00B66304">
        <w:rPr>
          <w:rFonts w:asciiTheme="minorEastAsia" w:hAnsiTheme="minorEastAsia" w:hint="eastAsia"/>
          <w:sz w:val="30"/>
          <w:szCs w:val="30"/>
        </w:rPr>
        <w:lastRenderedPageBreak/>
        <w:t>国有林地</w:t>
      </w:r>
      <w:r w:rsidR="00E11F0E" w:rsidRPr="00B66304">
        <w:rPr>
          <w:rFonts w:asciiTheme="minorEastAsia" w:hAnsiTheme="minorEastAsia" w:hint="eastAsia"/>
          <w:sz w:val="30"/>
          <w:szCs w:val="30"/>
        </w:rPr>
        <w:t>。2013</w:t>
      </w:r>
      <w:r w:rsidRPr="00B66304">
        <w:rPr>
          <w:rFonts w:asciiTheme="minorEastAsia" w:hAnsiTheme="minorEastAsia" w:hint="eastAsia"/>
          <w:sz w:val="30"/>
          <w:szCs w:val="30"/>
        </w:rPr>
        <w:t>年</w:t>
      </w:r>
      <w:r w:rsidR="00E11F0E" w:rsidRPr="00B66304">
        <w:rPr>
          <w:rFonts w:asciiTheme="minorEastAsia" w:hAnsiTheme="minorEastAsia" w:hint="eastAsia"/>
          <w:sz w:val="30"/>
          <w:szCs w:val="30"/>
        </w:rPr>
        <w:t>4</w:t>
      </w:r>
      <w:r w:rsidRPr="00B66304">
        <w:rPr>
          <w:rFonts w:asciiTheme="minorEastAsia" w:hAnsiTheme="minorEastAsia" w:hint="eastAsia"/>
          <w:sz w:val="30"/>
          <w:szCs w:val="30"/>
        </w:rPr>
        <w:t>月</w:t>
      </w:r>
      <w:r w:rsidR="00E11F0E" w:rsidRPr="00B66304">
        <w:rPr>
          <w:rFonts w:asciiTheme="minorEastAsia" w:hAnsiTheme="minorEastAsia" w:hint="eastAsia"/>
          <w:sz w:val="30"/>
          <w:szCs w:val="30"/>
        </w:rPr>
        <w:t>27</w:t>
      </w:r>
      <w:r w:rsidRPr="00B66304">
        <w:rPr>
          <w:rFonts w:asciiTheme="minorEastAsia" w:hAnsiTheme="minorEastAsia" w:hint="eastAsia"/>
          <w:sz w:val="30"/>
          <w:szCs w:val="30"/>
        </w:rPr>
        <w:t>日，</w:t>
      </w:r>
      <w:r w:rsidR="00E11F0E" w:rsidRPr="00B66304">
        <w:rPr>
          <w:rFonts w:asciiTheme="minorEastAsia" w:hAnsiTheme="minorEastAsia" w:hint="eastAsia"/>
          <w:sz w:val="30"/>
          <w:szCs w:val="30"/>
        </w:rPr>
        <w:t>国家林业局以“林资许准【2013】147号行政许可决定书”批准该局在松江林场67林班3</w:t>
      </w:r>
      <w:r w:rsidR="00E06148" w:rsidRPr="00B66304">
        <w:rPr>
          <w:rFonts w:asciiTheme="minorEastAsia" w:hAnsiTheme="minorEastAsia" w:hint="eastAsia"/>
          <w:sz w:val="30"/>
          <w:szCs w:val="30"/>
        </w:rPr>
        <w:t>小班内临时占</w:t>
      </w:r>
      <w:r w:rsidR="00E11F0E" w:rsidRPr="00B66304">
        <w:rPr>
          <w:rFonts w:asciiTheme="minorEastAsia" w:hAnsiTheme="minorEastAsia" w:hint="eastAsia"/>
          <w:sz w:val="30"/>
          <w:szCs w:val="30"/>
        </w:rPr>
        <w:t xml:space="preserve">地 </w:t>
      </w:r>
      <w:r w:rsidR="00E06148" w:rsidRPr="00B66304">
        <w:rPr>
          <w:rFonts w:asciiTheme="minorEastAsia" w:hAnsiTheme="minorEastAsia" w:hint="eastAsia"/>
          <w:sz w:val="30"/>
          <w:szCs w:val="30"/>
        </w:rPr>
        <w:t>1.34公顷，期限为两年。敦化林业局与敦化市通利达工程有限公司签订修建道路承揽协议，由敦化市通利达工程有限公司</w:t>
      </w:r>
      <w:r w:rsidR="007D6748" w:rsidRPr="00B66304">
        <w:rPr>
          <w:rFonts w:asciiTheme="minorEastAsia" w:hAnsiTheme="minorEastAsia" w:hint="eastAsia"/>
          <w:sz w:val="30"/>
          <w:szCs w:val="30"/>
        </w:rPr>
        <w:t>临时使用敦化林业局松江林场67林班3小班1.34公顷林地，使用期限从2014年3月12日至2016年12月31日。2017年5月16日，经敦化林业局规划设计处鉴定，被临时占用林地面积为5749平方米，至今未能恢复林地原状。</w:t>
      </w:r>
      <w:r w:rsidR="00E11F0E" w:rsidRPr="00B66304">
        <w:rPr>
          <w:rFonts w:asciiTheme="minorEastAsia" w:hAnsiTheme="minorEastAsia" w:hint="eastAsia"/>
          <w:sz w:val="30"/>
          <w:szCs w:val="30"/>
        </w:rPr>
        <w:t xml:space="preserve">   </w:t>
      </w:r>
      <w:r w:rsidR="007D6748" w:rsidRPr="00B66304">
        <w:rPr>
          <w:rFonts w:asciiTheme="minorEastAsia" w:hAnsiTheme="minorEastAsia" w:hint="eastAsia"/>
          <w:sz w:val="30"/>
          <w:szCs w:val="30"/>
        </w:rPr>
        <w:t xml:space="preserve"> </w:t>
      </w:r>
    </w:p>
    <w:p w:rsidR="00C47826" w:rsidRPr="00B66304" w:rsidRDefault="00C47826" w:rsidP="00B66304">
      <w:pPr>
        <w:spacing w:line="500" w:lineRule="exact"/>
        <w:ind w:firstLineChars="200" w:firstLine="600"/>
        <w:rPr>
          <w:rFonts w:asciiTheme="minorEastAsia" w:hAnsiTheme="minorEastAsia"/>
          <w:sz w:val="30"/>
          <w:szCs w:val="30"/>
        </w:rPr>
      </w:pPr>
      <w:r w:rsidRPr="00B66304">
        <w:rPr>
          <w:rFonts w:asciiTheme="minorEastAsia" w:hAnsiTheme="minorEastAsia" w:hint="eastAsia"/>
          <w:sz w:val="30"/>
          <w:szCs w:val="30"/>
        </w:rPr>
        <w:t>为督促林业管理部门依法履行职责，促进行政机关依法行政，进而实现保护生态环境，维护国家和社会公共利益的目的，2017年</w:t>
      </w:r>
      <w:r w:rsidR="007D6748" w:rsidRPr="00B66304">
        <w:rPr>
          <w:rFonts w:asciiTheme="minorEastAsia" w:hAnsiTheme="minorEastAsia" w:hint="eastAsia"/>
          <w:sz w:val="30"/>
          <w:szCs w:val="30"/>
        </w:rPr>
        <w:t>6</w:t>
      </w:r>
      <w:r w:rsidRPr="00B66304">
        <w:rPr>
          <w:rFonts w:asciiTheme="minorEastAsia" w:hAnsiTheme="minorEastAsia" w:hint="eastAsia"/>
          <w:sz w:val="30"/>
          <w:szCs w:val="30"/>
        </w:rPr>
        <w:t>月</w:t>
      </w:r>
      <w:r w:rsidR="007D6748" w:rsidRPr="00B66304">
        <w:rPr>
          <w:rFonts w:asciiTheme="minorEastAsia" w:hAnsiTheme="minorEastAsia" w:hint="eastAsia"/>
          <w:sz w:val="30"/>
          <w:szCs w:val="30"/>
        </w:rPr>
        <w:t>13</w:t>
      </w:r>
      <w:r w:rsidRPr="00B66304">
        <w:rPr>
          <w:rFonts w:asciiTheme="minorEastAsia" w:hAnsiTheme="minorEastAsia" w:hint="eastAsia"/>
          <w:sz w:val="30"/>
          <w:szCs w:val="30"/>
        </w:rPr>
        <w:t>日，本</w:t>
      </w:r>
      <w:r w:rsidR="007D6748" w:rsidRPr="00B66304">
        <w:rPr>
          <w:rFonts w:asciiTheme="minorEastAsia" w:hAnsiTheme="minorEastAsia" w:hint="eastAsia"/>
          <w:sz w:val="30"/>
          <w:szCs w:val="30"/>
        </w:rPr>
        <w:t>院向延边朝鲜族自治</w:t>
      </w:r>
      <w:r w:rsidR="00AB0ED2" w:rsidRPr="00B66304">
        <w:rPr>
          <w:rFonts w:asciiTheme="minorEastAsia" w:hAnsiTheme="minorEastAsia" w:hint="eastAsia"/>
          <w:sz w:val="30"/>
          <w:szCs w:val="30"/>
        </w:rPr>
        <w:t>州林业管理局</w:t>
      </w:r>
      <w:r w:rsidRPr="00B66304">
        <w:rPr>
          <w:rFonts w:asciiTheme="minorEastAsia" w:hAnsiTheme="minorEastAsia" w:hint="eastAsia"/>
          <w:sz w:val="30"/>
          <w:szCs w:val="30"/>
        </w:rPr>
        <w:t>发出延</w:t>
      </w:r>
      <w:proofErr w:type="gramStart"/>
      <w:r w:rsidRPr="00B66304">
        <w:rPr>
          <w:rFonts w:asciiTheme="minorEastAsia" w:hAnsiTheme="minorEastAsia" w:hint="eastAsia"/>
          <w:sz w:val="30"/>
          <w:szCs w:val="30"/>
        </w:rPr>
        <w:t>敦林检行</w:t>
      </w:r>
      <w:proofErr w:type="gramEnd"/>
      <w:r w:rsidRPr="00B66304">
        <w:rPr>
          <w:rFonts w:asciiTheme="minorEastAsia" w:hAnsiTheme="minorEastAsia" w:hint="eastAsia"/>
          <w:sz w:val="30"/>
          <w:szCs w:val="30"/>
        </w:rPr>
        <w:t>公建</w:t>
      </w:r>
      <w:r w:rsidR="00AB0ED2" w:rsidRPr="00B66304">
        <w:rPr>
          <w:rFonts w:asciiTheme="minorEastAsia" w:hAnsiTheme="minorEastAsia" w:hint="eastAsia"/>
          <w:sz w:val="30"/>
          <w:szCs w:val="30"/>
        </w:rPr>
        <w:t>(2017)3</w:t>
      </w:r>
      <w:r w:rsidRPr="00B66304">
        <w:rPr>
          <w:rFonts w:asciiTheme="minorEastAsia" w:hAnsiTheme="minorEastAsia" w:hint="eastAsia"/>
          <w:sz w:val="30"/>
          <w:szCs w:val="30"/>
        </w:rPr>
        <w:t>号检察建议书。被告于2017年</w:t>
      </w:r>
      <w:r w:rsidR="00AB0ED2" w:rsidRPr="00B66304">
        <w:rPr>
          <w:rFonts w:asciiTheme="minorEastAsia" w:hAnsiTheme="minorEastAsia" w:hint="eastAsia"/>
          <w:sz w:val="30"/>
          <w:szCs w:val="30"/>
        </w:rPr>
        <w:t>6</w:t>
      </w:r>
      <w:r w:rsidRPr="00B66304">
        <w:rPr>
          <w:rFonts w:asciiTheme="minorEastAsia" w:hAnsiTheme="minorEastAsia" w:hint="eastAsia"/>
          <w:sz w:val="30"/>
          <w:szCs w:val="30"/>
        </w:rPr>
        <w:t>月</w:t>
      </w:r>
      <w:r w:rsidR="00AB0ED2" w:rsidRPr="00B66304">
        <w:rPr>
          <w:rFonts w:asciiTheme="minorEastAsia" w:hAnsiTheme="minorEastAsia" w:hint="eastAsia"/>
          <w:sz w:val="30"/>
          <w:szCs w:val="30"/>
        </w:rPr>
        <w:t>30日</w:t>
      </w:r>
      <w:r w:rsidRPr="00B66304">
        <w:rPr>
          <w:rFonts w:asciiTheme="minorEastAsia" w:hAnsiTheme="minorEastAsia" w:hint="eastAsia"/>
          <w:sz w:val="30"/>
          <w:szCs w:val="30"/>
        </w:rPr>
        <w:t>回复称</w:t>
      </w:r>
      <w:r w:rsidR="00AB0ED2" w:rsidRPr="00B66304">
        <w:rPr>
          <w:rFonts w:asciiTheme="minorEastAsia" w:hAnsiTheme="minorEastAsia" w:hint="eastAsia"/>
          <w:sz w:val="30"/>
          <w:szCs w:val="30"/>
        </w:rPr>
        <w:t>：“ 将责令当事人清理非法堆放的</w:t>
      </w:r>
      <w:r w:rsidR="00D357E0" w:rsidRPr="00B66304">
        <w:rPr>
          <w:rFonts w:asciiTheme="minorEastAsia" w:hAnsiTheme="minorEastAsia" w:hint="eastAsia"/>
          <w:sz w:val="30"/>
          <w:szCs w:val="30"/>
        </w:rPr>
        <w:t>砂石，并恢复林业生产条件。”截至起诉前，本院再次到现场进行</w:t>
      </w:r>
      <w:r w:rsidRPr="00B66304">
        <w:rPr>
          <w:rFonts w:asciiTheme="minorEastAsia" w:hAnsiTheme="minorEastAsia" w:hint="eastAsia"/>
          <w:sz w:val="30"/>
          <w:szCs w:val="30"/>
        </w:rPr>
        <w:t>勘查,</w:t>
      </w:r>
      <w:r w:rsidR="00D357E0" w:rsidRPr="00B66304">
        <w:rPr>
          <w:rFonts w:asciiTheme="minorEastAsia" w:hAnsiTheme="minorEastAsia" w:hint="eastAsia"/>
          <w:sz w:val="30"/>
          <w:szCs w:val="30"/>
        </w:rPr>
        <w:t>发现被临时占用</w:t>
      </w:r>
      <w:r w:rsidRPr="00B66304">
        <w:rPr>
          <w:rFonts w:asciiTheme="minorEastAsia" w:hAnsiTheme="minorEastAsia" w:hint="eastAsia"/>
          <w:sz w:val="30"/>
          <w:szCs w:val="30"/>
        </w:rPr>
        <w:t>的林地仍未恢复，国家和社会公共利益仍</w:t>
      </w:r>
      <w:r w:rsidR="00D357E0" w:rsidRPr="00B66304">
        <w:rPr>
          <w:rFonts w:asciiTheme="minorEastAsia" w:hAnsiTheme="minorEastAsia" w:hint="eastAsia"/>
          <w:sz w:val="30"/>
          <w:szCs w:val="30"/>
        </w:rPr>
        <w:t>持续处于受侵害</w:t>
      </w:r>
      <w:r w:rsidRPr="00B66304">
        <w:rPr>
          <w:rFonts w:asciiTheme="minorEastAsia" w:hAnsiTheme="minorEastAsia" w:hint="eastAsia"/>
          <w:sz w:val="30"/>
          <w:szCs w:val="30"/>
        </w:rPr>
        <w:t>状态。现请求：1</w:t>
      </w:r>
      <w:r w:rsidR="00D357E0" w:rsidRPr="00B66304">
        <w:rPr>
          <w:rFonts w:asciiTheme="minorEastAsia" w:hAnsiTheme="minorEastAsia" w:hint="eastAsia"/>
          <w:sz w:val="30"/>
          <w:szCs w:val="30"/>
        </w:rPr>
        <w:t>、确认被告对敦化林业局临时占用林地到期未恢复林地原状</w:t>
      </w:r>
      <w:r w:rsidRPr="00B66304">
        <w:rPr>
          <w:rFonts w:asciiTheme="minorEastAsia" w:hAnsiTheme="minorEastAsia" w:hint="eastAsia"/>
          <w:sz w:val="30"/>
          <w:szCs w:val="30"/>
        </w:rPr>
        <w:t>的行为</w:t>
      </w:r>
      <w:r w:rsidR="00D357E0" w:rsidRPr="00B66304">
        <w:rPr>
          <w:rFonts w:asciiTheme="minorEastAsia" w:hAnsiTheme="minorEastAsia" w:hint="eastAsia"/>
          <w:sz w:val="30"/>
          <w:szCs w:val="30"/>
        </w:rPr>
        <w:t>未</w:t>
      </w:r>
      <w:r w:rsidRPr="00B66304">
        <w:rPr>
          <w:rFonts w:asciiTheme="minorEastAsia" w:hAnsiTheme="minorEastAsia" w:hint="eastAsia"/>
          <w:sz w:val="30"/>
          <w:szCs w:val="30"/>
        </w:rPr>
        <w:t>依法履行监管职责违法；2</w:t>
      </w:r>
      <w:r w:rsidR="00D357E0" w:rsidRPr="00B66304">
        <w:rPr>
          <w:rFonts w:asciiTheme="minorEastAsia" w:hAnsiTheme="minorEastAsia" w:hint="eastAsia"/>
          <w:sz w:val="30"/>
          <w:szCs w:val="30"/>
        </w:rPr>
        <w:t>、判令被告依法履行职责，</w:t>
      </w:r>
      <w:r w:rsidRPr="00B66304">
        <w:rPr>
          <w:rFonts w:asciiTheme="minorEastAsia" w:hAnsiTheme="minorEastAsia" w:hint="eastAsia"/>
          <w:sz w:val="30"/>
          <w:szCs w:val="30"/>
        </w:rPr>
        <w:t>恢复</w:t>
      </w:r>
      <w:r w:rsidR="00D357E0" w:rsidRPr="00B66304">
        <w:rPr>
          <w:rFonts w:asciiTheme="minorEastAsia" w:hAnsiTheme="minorEastAsia" w:hint="eastAsia"/>
          <w:sz w:val="30"/>
          <w:szCs w:val="30"/>
        </w:rPr>
        <w:t>被非法侵占的</w:t>
      </w:r>
      <w:r w:rsidRPr="00B66304">
        <w:rPr>
          <w:rFonts w:asciiTheme="minorEastAsia" w:hAnsiTheme="minorEastAsia" w:hint="eastAsia"/>
          <w:sz w:val="30"/>
          <w:szCs w:val="30"/>
        </w:rPr>
        <w:t xml:space="preserve">林地原状。 </w:t>
      </w:r>
    </w:p>
    <w:p w:rsidR="00C47826" w:rsidRPr="00B66304" w:rsidRDefault="00C47826" w:rsidP="00B66304">
      <w:pPr>
        <w:spacing w:line="500" w:lineRule="exact"/>
        <w:ind w:firstLineChars="200" w:firstLine="600"/>
        <w:rPr>
          <w:rFonts w:asciiTheme="minorEastAsia" w:hAnsiTheme="minorEastAsia"/>
          <w:sz w:val="30"/>
          <w:szCs w:val="30"/>
        </w:rPr>
      </w:pPr>
      <w:r w:rsidRPr="00B66304">
        <w:rPr>
          <w:rFonts w:asciiTheme="minorEastAsia" w:hAnsiTheme="minorEastAsia" w:hint="eastAsia"/>
          <w:sz w:val="30"/>
          <w:szCs w:val="30"/>
        </w:rPr>
        <w:t>公益诉讼人向本院提交以下证据材料:</w:t>
      </w:r>
    </w:p>
    <w:p w:rsidR="00B57DAB" w:rsidRPr="00B66304" w:rsidRDefault="00B57DAB" w:rsidP="00B66304">
      <w:pPr>
        <w:spacing w:line="500" w:lineRule="exact"/>
        <w:ind w:firstLine="630"/>
        <w:rPr>
          <w:rFonts w:asciiTheme="minorEastAsia" w:hAnsiTheme="minorEastAsia" w:cs="仿宋_GB2312"/>
          <w:sz w:val="30"/>
          <w:szCs w:val="30"/>
        </w:rPr>
      </w:pPr>
      <w:r w:rsidRPr="00B66304">
        <w:rPr>
          <w:rFonts w:asciiTheme="minorEastAsia" w:hAnsiTheme="minorEastAsia" w:cs="仿宋_GB2312" w:hint="eastAsia"/>
          <w:kern w:val="0"/>
          <w:sz w:val="30"/>
          <w:szCs w:val="30"/>
          <w:lang w:val="zh-CN"/>
        </w:rPr>
        <w:t>第一组证据：</w:t>
      </w:r>
      <w:r w:rsidRPr="00B66304">
        <w:rPr>
          <w:rFonts w:asciiTheme="minorEastAsia" w:hAnsiTheme="minorEastAsia" w:cs="仿宋_GB2312" w:hint="eastAsia"/>
          <w:sz w:val="30"/>
          <w:szCs w:val="30"/>
        </w:rPr>
        <w:t>关于延边林管局应当履行职责的证据</w:t>
      </w:r>
    </w:p>
    <w:p w:rsidR="00B57DAB" w:rsidRPr="00B66304" w:rsidRDefault="00B57DAB" w:rsidP="00B66304">
      <w:pPr>
        <w:spacing w:line="500" w:lineRule="exact"/>
        <w:ind w:firstLine="630"/>
        <w:rPr>
          <w:rFonts w:asciiTheme="minorEastAsia" w:hAnsiTheme="minorEastAsia" w:cs="仿宋_GB2312"/>
          <w:kern w:val="0"/>
          <w:sz w:val="30"/>
          <w:szCs w:val="30"/>
        </w:rPr>
      </w:pPr>
      <w:r w:rsidRPr="00B66304">
        <w:rPr>
          <w:rFonts w:asciiTheme="minorEastAsia" w:hAnsiTheme="minorEastAsia" w:cs="仿宋_GB2312" w:hint="eastAsia"/>
          <w:kern w:val="0"/>
          <w:sz w:val="30"/>
          <w:szCs w:val="30"/>
        </w:rPr>
        <w:t>1、阐明相关法律依据。《中华人民共和国森林法》第十三条 、《中华人民共和国森林法实施条例》第十七条 ；</w:t>
      </w:r>
    </w:p>
    <w:p w:rsidR="00B57DAB" w:rsidRPr="00B66304" w:rsidRDefault="00B57DAB" w:rsidP="00B66304">
      <w:pPr>
        <w:spacing w:line="500" w:lineRule="exact"/>
        <w:ind w:firstLine="630"/>
        <w:rPr>
          <w:rFonts w:asciiTheme="minorEastAsia" w:hAnsiTheme="minorEastAsia" w:cs="Times New Roman"/>
          <w:sz w:val="30"/>
          <w:szCs w:val="30"/>
        </w:rPr>
      </w:pPr>
      <w:r w:rsidRPr="00B66304">
        <w:rPr>
          <w:rFonts w:asciiTheme="minorEastAsia" w:hAnsiTheme="minorEastAsia" w:hint="eastAsia"/>
          <w:sz w:val="30"/>
          <w:szCs w:val="30"/>
        </w:rPr>
        <w:t>2、林业行政处罚委托协议书。</w:t>
      </w:r>
    </w:p>
    <w:p w:rsidR="00B57DAB" w:rsidRPr="00B66304" w:rsidRDefault="00B57DAB" w:rsidP="00B66304">
      <w:pPr>
        <w:spacing w:line="500" w:lineRule="exact"/>
        <w:ind w:firstLine="630"/>
        <w:rPr>
          <w:rFonts w:asciiTheme="minorEastAsia" w:hAnsiTheme="minorEastAsia" w:cs="仿宋_GB2312"/>
          <w:kern w:val="0"/>
          <w:sz w:val="30"/>
          <w:szCs w:val="30"/>
        </w:rPr>
      </w:pPr>
      <w:r w:rsidRPr="00B66304">
        <w:rPr>
          <w:rFonts w:asciiTheme="minorEastAsia" w:hAnsiTheme="minorEastAsia" w:cs="仿宋_GB2312" w:hint="eastAsia"/>
          <w:kern w:val="0"/>
          <w:sz w:val="30"/>
          <w:szCs w:val="30"/>
        </w:rPr>
        <w:t xml:space="preserve">该组证据证明：法律有明确规定林业主管部门对侵占林地行为有监管职责及敦化林业局的部分行政执法权是受延边州林业管理局的委托行使，在发生行政违法时，延边州林业管理局应承担相应的法律责任。 </w:t>
      </w:r>
      <w:bookmarkStart w:id="0" w:name="CAS0010000991825CTM"/>
    </w:p>
    <w:p w:rsidR="00B57DAB" w:rsidRPr="00B66304" w:rsidRDefault="00B57DAB" w:rsidP="00B66304">
      <w:pPr>
        <w:spacing w:line="500" w:lineRule="exact"/>
        <w:ind w:firstLine="630"/>
        <w:rPr>
          <w:rFonts w:asciiTheme="minorEastAsia" w:hAnsiTheme="minorEastAsia" w:cs="仿宋_GB2312"/>
          <w:sz w:val="30"/>
          <w:szCs w:val="30"/>
        </w:rPr>
      </w:pPr>
      <w:r w:rsidRPr="00B66304">
        <w:rPr>
          <w:rFonts w:asciiTheme="minorEastAsia" w:hAnsiTheme="minorEastAsia" w:cs="仿宋_GB2312" w:hint="eastAsia"/>
          <w:kern w:val="0"/>
          <w:sz w:val="30"/>
          <w:szCs w:val="30"/>
        </w:rPr>
        <w:lastRenderedPageBreak/>
        <w:t>第二组证据：</w:t>
      </w:r>
      <w:r w:rsidRPr="00B66304">
        <w:rPr>
          <w:rFonts w:asciiTheme="minorEastAsia" w:hAnsiTheme="minorEastAsia" w:cs="仿宋_GB2312" w:hint="eastAsia"/>
          <w:sz w:val="30"/>
          <w:szCs w:val="30"/>
        </w:rPr>
        <w:t>关于延边林管局</w:t>
      </w:r>
      <w:proofErr w:type="gramStart"/>
      <w:r w:rsidRPr="00B66304">
        <w:rPr>
          <w:rFonts w:asciiTheme="minorEastAsia" w:hAnsiTheme="minorEastAsia" w:cs="仿宋_GB2312" w:hint="eastAsia"/>
          <w:sz w:val="30"/>
          <w:szCs w:val="30"/>
        </w:rPr>
        <w:t>怠</w:t>
      </w:r>
      <w:proofErr w:type="gramEnd"/>
      <w:r w:rsidRPr="00B66304">
        <w:rPr>
          <w:rFonts w:asciiTheme="minorEastAsia" w:hAnsiTheme="minorEastAsia" w:cs="仿宋_GB2312" w:hint="eastAsia"/>
          <w:sz w:val="30"/>
          <w:szCs w:val="30"/>
        </w:rPr>
        <w:t>于履行职责的证据</w:t>
      </w:r>
    </w:p>
    <w:p w:rsidR="00B57DAB" w:rsidRPr="00B66304" w:rsidRDefault="00B57DAB" w:rsidP="00B66304">
      <w:pPr>
        <w:autoSpaceDE w:val="0"/>
        <w:autoSpaceDN w:val="0"/>
        <w:adjustRightInd w:val="0"/>
        <w:spacing w:line="500" w:lineRule="exact"/>
        <w:ind w:firstLineChars="200" w:firstLine="600"/>
        <w:rPr>
          <w:rFonts w:asciiTheme="minorEastAsia" w:hAnsiTheme="minorEastAsia" w:cs="Times New Roman"/>
          <w:sz w:val="30"/>
          <w:szCs w:val="30"/>
        </w:rPr>
      </w:pPr>
      <w:r w:rsidRPr="00B66304">
        <w:rPr>
          <w:rFonts w:asciiTheme="minorEastAsia" w:hAnsiTheme="minorEastAsia" w:hint="eastAsia"/>
          <w:sz w:val="30"/>
          <w:szCs w:val="30"/>
        </w:rPr>
        <w:t>1、2009年敦化林业局松江林场67林班资源档案；</w:t>
      </w:r>
    </w:p>
    <w:p w:rsidR="00B57DAB" w:rsidRPr="00B66304" w:rsidRDefault="00B57DAB" w:rsidP="00B66304">
      <w:pPr>
        <w:autoSpaceDE w:val="0"/>
        <w:autoSpaceDN w:val="0"/>
        <w:adjustRightInd w:val="0"/>
        <w:spacing w:line="500" w:lineRule="exact"/>
        <w:ind w:firstLineChars="200" w:firstLine="600"/>
        <w:rPr>
          <w:rFonts w:asciiTheme="minorEastAsia" w:hAnsiTheme="minorEastAsia"/>
          <w:sz w:val="30"/>
          <w:szCs w:val="30"/>
        </w:rPr>
      </w:pPr>
      <w:r w:rsidRPr="00B66304">
        <w:rPr>
          <w:rFonts w:asciiTheme="minorEastAsia" w:hAnsiTheme="minorEastAsia" w:hint="eastAsia"/>
          <w:sz w:val="30"/>
          <w:szCs w:val="30"/>
        </w:rPr>
        <w:t>2、敦化林业局林政稽查</w:t>
      </w:r>
      <w:proofErr w:type="gramStart"/>
      <w:r w:rsidRPr="00B66304">
        <w:rPr>
          <w:rFonts w:asciiTheme="minorEastAsia" w:hAnsiTheme="minorEastAsia" w:hint="eastAsia"/>
          <w:sz w:val="30"/>
          <w:szCs w:val="30"/>
        </w:rPr>
        <w:t>大队大队</w:t>
      </w:r>
      <w:proofErr w:type="gramEnd"/>
      <w:r w:rsidRPr="00B66304">
        <w:rPr>
          <w:rFonts w:asciiTheme="minorEastAsia" w:hAnsiTheme="minorEastAsia" w:hint="eastAsia"/>
          <w:sz w:val="30"/>
          <w:szCs w:val="30"/>
        </w:rPr>
        <w:t>长孙庆伟的调查笔录；</w:t>
      </w:r>
    </w:p>
    <w:p w:rsidR="00B57DAB" w:rsidRPr="00B66304" w:rsidRDefault="00B57DAB" w:rsidP="00B66304">
      <w:pPr>
        <w:autoSpaceDE w:val="0"/>
        <w:autoSpaceDN w:val="0"/>
        <w:adjustRightInd w:val="0"/>
        <w:spacing w:line="500" w:lineRule="exact"/>
        <w:ind w:firstLineChars="200" w:firstLine="600"/>
        <w:rPr>
          <w:rFonts w:asciiTheme="minorEastAsia" w:hAnsiTheme="minorEastAsia"/>
          <w:sz w:val="30"/>
          <w:szCs w:val="30"/>
        </w:rPr>
      </w:pPr>
      <w:r w:rsidRPr="00B66304">
        <w:rPr>
          <w:rFonts w:asciiTheme="minorEastAsia" w:hAnsiTheme="minorEastAsia" w:hint="eastAsia"/>
          <w:sz w:val="30"/>
          <w:szCs w:val="30"/>
        </w:rPr>
        <w:t>3、敦化林业局副局长赵国志的调查笔录</w:t>
      </w:r>
      <w:bookmarkStart w:id="1" w:name="CAS0010001318255CTM"/>
      <w:bookmarkEnd w:id="0"/>
      <w:r w:rsidRPr="00B66304">
        <w:rPr>
          <w:rFonts w:asciiTheme="minorEastAsia" w:hAnsiTheme="minorEastAsia" w:hint="eastAsia"/>
          <w:sz w:val="30"/>
          <w:szCs w:val="30"/>
        </w:rPr>
        <w:t>；</w:t>
      </w:r>
    </w:p>
    <w:p w:rsidR="00B57DAB" w:rsidRPr="00B66304" w:rsidRDefault="00B57DAB" w:rsidP="00B66304">
      <w:pPr>
        <w:autoSpaceDE w:val="0"/>
        <w:autoSpaceDN w:val="0"/>
        <w:adjustRightInd w:val="0"/>
        <w:spacing w:line="500" w:lineRule="exact"/>
        <w:ind w:firstLineChars="200" w:firstLine="600"/>
        <w:rPr>
          <w:rFonts w:asciiTheme="minorEastAsia" w:hAnsiTheme="minorEastAsia"/>
          <w:sz w:val="30"/>
          <w:szCs w:val="30"/>
        </w:rPr>
      </w:pPr>
      <w:r w:rsidRPr="00B66304">
        <w:rPr>
          <w:rFonts w:asciiTheme="minorEastAsia" w:hAnsiTheme="minorEastAsia" w:hint="eastAsia"/>
          <w:sz w:val="30"/>
          <w:szCs w:val="30"/>
        </w:rPr>
        <w:t>4、延边朝鲜族自治州林业管理局资源处处</w:t>
      </w:r>
      <w:proofErr w:type="gramStart"/>
      <w:r w:rsidRPr="00B66304">
        <w:rPr>
          <w:rFonts w:asciiTheme="minorEastAsia" w:hAnsiTheme="minorEastAsia" w:hint="eastAsia"/>
          <w:sz w:val="30"/>
          <w:szCs w:val="30"/>
        </w:rPr>
        <w:t>长沈成的</w:t>
      </w:r>
      <w:proofErr w:type="gramEnd"/>
      <w:r w:rsidRPr="00B66304">
        <w:rPr>
          <w:rFonts w:asciiTheme="minorEastAsia" w:hAnsiTheme="minorEastAsia" w:hint="eastAsia"/>
          <w:sz w:val="30"/>
          <w:szCs w:val="30"/>
        </w:rPr>
        <w:t>调查笔录；</w:t>
      </w:r>
    </w:p>
    <w:p w:rsidR="00B57DAB" w:rsidRPr="00B66304" w:rsidRDefault="00B57DAB" w:rsidP="00B66304">
      <w:pPr>
        <w:autoSpaceDE w:val="0"/>
        <w:autoSpaceDN w:val="0"/>
        <w:adjustRightInd w:val="0"/>
        <w:spacing w:line="500" w:lineRule="exact"/>
        <w:ind w:firstLineChars="200" w:firstLine="600"/>
        <w:rPr>
          <w:rFonts w:asciiTheme="minorEastAsia" w:hAnsiTheme="minorEastAsia"/>
          <w:sz w:val="30"/>
          <w:szCs w:val="30"/>
        </w:rPr>
      </w:pPr>
      <w:r w:rsidRPr="00B66304">
        <w:rPr>
          <w:rFonts w:asciiTheme="minorEastAsia" w:hAnsiTheme="minorEastAsia" w:hint="eastAsia"/>
          <w:sz w:val="30"/>
          <w:szCs w:val="30"/>
        </w:rPr>
        <w:t>5、敦化林业局工程设计处外业技术科长徐振才的调查笔录；</w:t>
      </w:r>
    </w:p>
    <w:p w:rsidR="00B57DAB" w:rsidRPr="00B66304" w:rsidRDefault="00B57DAB" w:rsidP="00B66304">
      <w:pPr>
        <w:autoSpaceDE w:val="0"/>
        <w:autoSpaceDN w:val="0"/>
        <w:adjustRightInd w:val="0"/>
        <w:spacing w:line="500" w:lineRule="exact"/>
        <w:ind w:firstLineChars="200" w:firstLine="600"/>
        <w:rPr>
          <w:rFonts w:asciiTheme="minorEastAsia" w:hAnsiTheme="minorEastAsia"/>
          <w:sz w:val="30"/>
          <w:szCs w:val="30"/>
        </w:rPr>
      </w:pPr>
      <w:r w:rsidRPr="00B66304">
        <w:rPr>
          <w:rFonts w:asciiTheme="minorEastAsia" w:hAnsiTheme="minorEastAsia" w:hint="eastAsia"/>
          <w:sz w:val="30"/>
          <w:szCs w:val="30"/>
        </w:rPr>
        <w:t>6、敦化市通利达工程有限公司职员汪汝男的调查笔录；</w:t>
      </w:r>
    </w:p>
    <w:p w:rsidR="00B57DAB" w:rsidRPr="00B66304" w:rsidRDefault="00B57DAB" w:rsidP="00B66304">
      <w:pPr>
        <w:autoSpaceDE w:val="0"/>
        <w:autoSpaceDN w:val="0"/>
        <w:adjustRightInd w:val="0"/>
        <w:spacing w:line="500" w:lineRule="exact"/>
        <w:ind w:firstLineChars="200" w:firstLine="600"/>
        <w:rPr>
          <w:rFonts w:asciiTheme="minorEastAsia" w:hAnsiTheme="minorEastAsia"/>
          <w:sz w:val="30"/>
          <w:szCs w:val="30"/>
        </w:rPr>
      </w:pPr>
      <w:r w:rsidRPr="00B66304">
        <w:rPr>
          <w:rFonts w:asciiTheme="minorEastAsia" w:hAnsiTheme="minorEastAsia" w:hint="eastAsia"/>
          <w:sz w:val="30"/>
          <w:szCs w:val="30"/>
        </w:rPr>
        <w:t>7、徐明的调查笔录；</w:t>
      </w:r>
    </w:p>
    <w:p w:rsidR="00B57DAB" w:rsidRPr="00B66304" w:rsidRDefault="00B57DAB" w:rsidP="00B66304">
      <w:pPr>
        <w:spacing w:line="500" w:lineRule="exact"/>
        <w:ind w:firstLine="630"/>
        <w:rPr>
          <w:rFonts w:asciiTheme="minorEastAsia" w:hAnsiTheme="minorEastAsia" w:cs="仿宋_GB2312"/>
          <w:kern w:val="0"/>
          <w:sz w:val="30"/>
          <w:szCs w:val="30"/>
        </w:rPr>
      </w:pPr>
      <w:r w:rsidRPr="00B66304">
        <w:rPr>
          <w:rFonts w:asciiTheme="minorEastAsia" w:hAnsiTheme="minorEastAsia" w:cs="仿宋_GB2312" w:hint="eastAsia"/>
          <w:kern w:val="0"/>
          <w:sz w:val="30"/>
          <w:szCs w:val="30"/>
        </w:rPr>
        <w:t>8、国家林业局关于批准敦化林业公司灾后恢复水毁道桥砂场项目临时占用林地的行政许可决定（</w:t>
      </w:r>
      <w:proofErr w:type="gramStart"/>
      <w:r w:rsidRPr="00B66304">
        <w:rPr>
          <w:rFonts w:asciiTheme="minorEastAsia" w:hAnsiTheme="minorEastAsia" w:cs="仿宋_GB2312" w:hint="eastAsia"/>
          <w:kern w:val="0"/>
          <w:sz w:val="30"/>
          <w:szCs w:val="30"/>
        </w:rPr>
        <w:t>林资许</w:t>
      </w:r>
      <w:proofErr w:type="gramEnd"/>
      <w:r w:rsidRPr="00B66304">
        <w:rPr>
          <w:rFonts w:asciiTheme="minorEastAsia" w:hAnsiTheme="minorEastAsia" w:cs="仿宋_GB2312" w:hint="eastAsia"/>
          <w:kern w:val="0"/>
          <w:sz w:val="30"/>
          <w:szCs w:val="30"/>
        </w:rPr>
        <w:t>准[2013]147号）；</w:t>
      </w:r>
    </w:p>
    <w:p w:rsidR="00B57DAB" w:rsidRPr="00B66304" w:rsidRDefault="00B57DAB" w:rsidP="00B66304">
      <w:pPr>
        <w:spacing w:line="500" w:lineRule="exact"/>
        <w:ind w:firstLine="630"/>
        <w:rPr>
          <w:rFonts w:asciiTheme="minorEastAsia" w:hAnsiTheme="minorEastAsia" w:cs="仿宋_GB2312"/>
          <w:kern w:val="0"/>
          <w:sz w:val="30"/>
          <w:szCs w:val="30"/>
        </w:rPr>
      </w:pPr>
      <w:r w:rsidRPr="00B66304">
        <w:rPr>
          <w:rFonts w:asciiTheme="minorEastAsia" w:hAnsiTheme="minorEastAsia" w:cs="仿宋_GB2312" w:hint="eastAsia"/>
          <w:kern w:val="0"/>
          <w:sz w:val="30"/>
          <w:szCs w:val="30"/>
        </w:rPr>
        <w:t>9、敦化林业局修建道路承揽协议；</w:t>
      </w:r>
    </w:p>
    <w:p w:rsidR="00B57DAB" w:rsidRPr="00B66304" w:rsidRDefault="00B57DAB" w:rsidP="00B66304">
      <w:pPr>
        <w:spacing w:line="500" w:lineRule="exact"/>
        <w:ind w:firstLine="630"/>
        <w:rPr>
          <w:rFonts w:asciiTheme="minorEastAsia" w:hAnsiTheme="minorEastAsia" w:cs="仿宋_GB2312"/>
          <w:kern w:val="0"/>
          <w:sz w:val="30"/>
          <w:szCs w:val="30"/>
        </w:rPr>
      </w:pPr>
      <w:r w:rsidRPr="00B66304">
        <w:rPr>
          <w:rFonts w:asciiTheme="minorEastAsia" w:hAnsiTheme="minorEastAsia" w:cs="仿宋_GB2312" w:hint="eastAsia"/>
          <w:kern w:val="0"/>
          <w:sz w:val="30"/>
          <w:szCs w:val="30"/>
        </w:rPr>
        <w:t>10、敦化林业局砂石料场现场示意图；</w:t>
      </w:r>
    </w:p>
    <w:p w:rsidR="00B57DAB" w:rsidRPr="00B66304" w:rsidRDefault="00B57DAB" w:rsidP="00B66304">
      <w:pPr>
        <w:spacing w:line="500" w:lineRule="exact"/>
        <w:ind w:firstLine="630"/>
        <w:rPr>
          <w:rFonts w:asciiTheme="minorEastAsia" w:hAnsiTheme="minorEastAsia" w:cs="仿宋_GB2312"/>
          <w:kern w:val="0"/>
          <w:sz w:val="30"/>
          <w:szCs w:val="30"/>
        </w:rPr>
      </w:pPr>
      <w:r w:rsidRPr="00B66304">
        <w:rPr>
          <w:rFonts w:asciiTheme="minorEastAsia" w:hAnsiTheme="minorEastAsia" w:cs="仿宋_GB2312" w:hint="eastAsia"/>
          <w:kern w:val="0"/>
          <w:sz w:val="30"/>
          <w:szCs w:val="30"/>
        </w:rPr>
        <w:t>11</w:t>
      </w:r>
      <w:r w:rsidR="0092505F" w:rsidRPr="00B66304">
        <w:rPr>
          <w:rFonts w:asciiTheme="minorEastAsia" w:hAnsiTheme="minorEastAsia" w:cs="仿宋_GB2312" w:hint="eastAsia"/>
          <w:kern w:val="0"/>
          <w:sz w:val="30"/>
          <w:szCs w:val="30"/>
        </w:rPr>
        <w:t>、现场勘查笔录及照片。</w:t>
      </w:r>
    </w:p>
    <w:p w:rsidR="00B57DAB" w:rsidRPr="00B66304" w:rsidRDefault="00B57DAB" w:rsidP="00B66304">
      <w:pPr>
        <w:spacing w:line="500" w:lineRule="exact"/>
        <w:ind w:firstLine="630"/>
        <w:rPr>
          <w:rFonts w:asciiTheme="minorEastAsia" w:hAnsiTheme="minorEastAsia" w:cs="仿宋_GB2312"/>
          <w:kern w:val="0"/>
          <w:sz w:val="30"/>
          <w:szCs w:val="30"/>
        </w:rPr>
      </w:pPr>
      <w:r w:rsidRPr="00B66304">
        <w:rPr>
          <w:rFonts w:asciiTheme="minorEastAsia" w:hAnsiTheme="minorEastAsia" w:cs="仿宋_GB2312" w:hint="eastAsia"/>
          <w:kern w:val="0"/>
          <w:sz w:val="30"/>
          <w:szCs w:val="30"/>
        </w:rPr>
        <w:t>该组证据证明：延边林管局对通利达公司临时占用林地采挖砂石，至2015年4月27日临时占用林地期满后，至今没有恢复林业生产条件的违法行为未</w:t>
      </w:r>
      <w:proofErr w:type="gramStart"/>
      <w:r w:rsidRPr="00B66304">
        <w:rPr>
          <w:rFonts w:asciiTheme="minorEastAsia" w:hAnsiTheme="minorEastAsia" w:cs="仿宋_GB2312" w:hint="eastAsia"/>
          <w:kern w:val="0"/>
          <w:sz w:val="30"/>
          <w:szCs w:val="30"/>
        </w:rPr>
        <w:t>作出</w:t>
      </w:r>
      <w:proofErr w:type="gramEnd"/>
      <w:r w:rsidRPr="00B66304">
        <w:rPr>
          <w:rFonts w:asciiTheme="minorEastAsia" w:hAnsiTheme="minorEastAsia" w:cs="仿宋_GB2312" w:hint="eastAsia"/>
          <w:kern w:val="0"/>
          <w:sz w:val="30"/>
          <w:szCs w:val="30"/>
        </w:rPr>
        <w:t>过行政处罚，未依法履行监管职责。</w:t>
      </w:r>
      <w:bookmarkStart w:id="2" w:name="CAS0010001386178CTM"/>
      <w:bookmarkEnd w:id="1"/>
    </w:p>
    <w:p w:rsidR="00B57DAB" w:rsidRPr="00B66304" w:rsidRDefault="00B57DAB" w:rsidP="00B66304">
      <w:pPr>
        <w:spacing w:line="500" w:lineRule="exact"/>
        <w:ind w:firstLine="630"/>
        <w:rPr>
          <w:rFonts w:asciiTheme="minorEastAsia" w:hAnsiTheme="minorEastAsia" w:cs="仿宋_GB2312"/>
          <w:kern w:val="0"/>
          <w:sz w:val="30"/>
          <w:szCs w:val="30"/>
        </w:rPr>
      </w:pPr>
      <w:bookmarkStart w:id="3" w:name="CAS0010001428781CTM"/>
      <w:bookmarkEnd w:id="2"/>
      <w:r w:rsidRPr="00B66304">
        <w:rPr>
          <w:rFonts w:asciiTheme="minorEastAsia" w:hAnsiTheme="minorEastAsia" w:cs="仿宋_GB2312" w:hint="eastAsia"/>
          <w:kern w:val="0"/>
          <w:sz w:val="30"/>
          <w:szCs w:val="30"/>
        </w:rPr>
        <w:t>第三组证据：关于延边林管局对敦化林区人民检察院</w:t>
      </w:r>
      <w:proofErr w:type="gramStart"/>
      <w:r w:rsidRPr="00B66304">
        <w:rPr>
          <w:rFonts w:asciiTheme="minorEastAsia" w:hAnsiTheme="minorEastAsia" w:cs="仿宋_GB2312" w:hint="eastAsia"/>
          <w:kern w:val="0"/>
          <w:sz w:val="30"/>
          <w:szCs w:val="30"/>
        </w:rPr>
        <w:t>作出</w:t>
      </w:r>
      <w:proofErr w:type="gramEnd"/>
      <w:r w:rsidRPr="00B66304">
        <w:rPr>
          <w:rFonts w:asciiTheme="minorEastAsia" w:hAnsiTheme="minorEastAsia" w:cs="仿宋_GB2312" w:hint="eastAsia"/>
          <w:kern w:val="0"/>
          <w:sz w:val="30"/>
          <w:szCs w:val="30"/>
        </w:rPr>
        <w:t>检察建议后，</w:t>
      </w:r>
      <w:proofErr w:type="gramStart"/>
      <w:r w:rsidRPr="00B66304">
        <w:rPr>
          <w:rFonts w:asciiTheme="minorEastAsia" w:hAnsiTheme="minorEastAsia" w:cs="仿宋_GB2312" w:hint="eastAsia"/>
          <w:kern w:val="0"/>
          <w:sz w:val="30"/>
          <w:szCs w:val="30"/>
        </w:rPr>
        <w:t>怠</w:t>
      </w:r>
      <w:proofErr w:type="gramEnd"/>
      <w:r w:rsidRPr="00B66304">
        <w:rPr>
          <w:rFonts w:asciiTheme="minorEastAsia" w:hAnsiTheme="minorEastAsia" w:cs="仿宋_GB2312" w:hint="eastAsia"/>
          <w:kern w:val="0"/>
          <w:sz w:val="30"/>
          <w:szCs w:val="30"/>
        </w:rPr>
        <w:t>于履行职责的证据</w:t>
      </w:r>
      <w:r w:rsidR="0092505F" w:rsidRPr="00B66304">
        <w:rPr>
          <w:rFonts w:asciiTheme="minorEastAsia" w:hAnsiTheme="minorEastAsia" w:cs="仿宋_GB2312" w:hint="eastAsia"/>
          <w:kern w:val="0"/>
          <w:sz w:val="30"/>
          <w:szCs w:val="30"/>
        </w:rPr>
        <w:t>。</w:t>
      </w:r>
    </w:p>
    <w:p w:rsidR="00B57DAB" w:rsidRPr="00B66304" w:rsidRDefault="00B57DAB" w:rsidP="00B66304">
      <w:pPr>
        <w:spacing w:line="500" w:lineRule="exact"/>
        <w:ind w:firstLine="630"/>
        <w:rPr>
          <w:rFonts w:asciiTheme="minorEastAsia" w:hAnsiTheme="minorEastAsia" w:cs="仿宋_GB2312"/>
          <w:kern w:val="0"/>
          <w:sz w:val="30"/>
          <w:szCs w:val="30"/>
        </w:rPr>
      </w:pPr>
      <w:r w:rsidRPr="00B66304">
        <w:rPr>
          <w:rFonts w:asciiTheme="minorEastAsia" w:hAnsiTheme="minorEastAsia" w:cs="仿宋_GB2312" w:hint="eastAsia"/>
          <w:kern w:val="0"/>
          <w:sz w:val="30"/>
          <w:szCs w:val="30"/>
        </w:rPr>
        <w:t>检察建议书（延</w:t>
      </w:r>
      <w:proofErr w:type="gramStart"/>
      <w:r w:rsidRPr="00B66304">
        <w:rPr>
          <w:rFonts w:asciiTheme="minorEastAsia" w:hAnsiTheme="minorEastAsia" w:cs="仿宋_GB2312" w:hint="eastAsia"/>
          <w:kern w:val="0"/>
          <w:sz w:val="30"/>
          <w:szCs w:val="30"/>
        </w:rPr>
        <w:t>敦林检行</w:t>
      </w:r>
      <w:proofErr w:type="gramEnd"/>
      <w:r w:rsidRPr="00B66304">
        <w:rPr>
          <w:rFonts w:asciiTheme="minorEastAsia" w:hAnsiTheme="minorEastAsia" w:cs="仿宋_GB2312" w:hint="eastAsia"/>
          <w:kern w:val="0"/>
          <w:sz w:val="30"/>
          <w:szCs w:val="30"/>
        </w:rPr>
        <w:t>公建[2017]3号）。</w:t>
      </w:r>
      <w:r w:rsidR="0092505F" w:rsidRPr="00B66304">
        <w:rPr>
          <w:rFonts w:asciiTheme="minorEastAsia" w:hAnsiTheme="minorEastAsia" w:cs="仿宋_GB2312" w:hint="eastAsia"/>
          <w:kern w:val="0"/>
          <w:sz w:val="30"/>
          <w:szCs w:val="30"/>
        </w:rPr>
        <w:t xml:space="preserve"> </w:t>
      </w:r>
    </w:p>
    <w:p w:rsidR="00B57DAB" w:rsidRPr="00B66304" w:rsidRDefault="00B57DAB" w:rsidP="00B66304">
      <w:pPr>
        <w:spacing w:line="500" w:lineRule="exact"/>
        <w:ind w:firstLine="630"/>
        <w:rPr>
          <w:rFonts w:asciiTheme="minorEastAsia" w:hAnsiTheme="minorEastAsia" w:cs="仿宋_GB2312"/>
          <w:kern w:val="0"/>
          <w:sz w:val="30"/>
          <w:szCs w:val="30"/>
        </w:rPr>
      </w:pPr>
      <w:r w:rsidRPr="00B66304">
        <w:rPr>
          <w:rFonts w:asciiTheme="minorEastAsia" w:hAnsiTheme="minorEastAsia" w:cs="仿宋_GB2312" w:hint="eastAsia"/>
          <w:kern w:val="0"/>
          <w:sz w:val="30"/>
          <w:szCs w:val="30"/>
        </w:rPr>
        <w:t>该组证据证明：敦化林区人民检察院对延边林管局</w:t>
      </w:r>
      <w:proofErr w:type="gramStart"/>
      <w:r w:rsidRPr="00B66304">
        <w:rPr>
          <w:rFonts w:asciiTheme="minorEastAsia" w:hAnsiTheme="minorEastAsia" w:cs="仿宋_GB2312" w:hint="eastAsia"/>
          <w:kern w:val="0"/>
          <w:sz w:val="30"/>
          <w:szCs w:val="30"/>
        </w:rPr>
        <w:t>怠</w:t>
      </w:r>
      <w:proofErr w:type="gramEnd"/>
      <w:r w:rsidRPr="00B66304">
        <w:rPr>
          <w:rFonts w:asciiTheme="minorEastAsia" w:hAnsiTheme="minorEastAsia" w:cs="仿宋_GB2312" w:hint="eastAsia"/>
          <w:kern w:val="0"/>
          <w:sz w:val="30"/>
          <w:szCs w:val="30"/>
        </w:rPr>
        <w:t>于履职的行为发出了诉前检察建议，督促其依法履职。</w:t>
      </w:r>
      <w:bookmarkStart w:id="4" w:name="CAS0010001583986CTM"/>
      <w:bookmarkEnd w:id="3"/>
    </w:p>
    <w:p w:rsidR="00B57DAB" w:rsidRPr="00B66304" w:rsidRDefault="00B57DAB" w:rsidP="00B66304">
      <w:pPr>
        <w:spacing w:line="500" w:lineRule="exact"/>
        <w:ind w:firstLine="630"/>
        <w:rPr>
          <w:rFonts w:asciiTheme="minorEastAsia" w:hAnsiTheme="minorEastAsia" w:cs="仿宋_GB2312"/>
          <w:kern w:val="0"/>
          <w:sz w:val="30"/>
          <w:szCs w:val="30"/>
        </w:rPr>
      </w:pPr>
      <w:r w:rsidRPr="00B66304">
        <w:rPr>
          <w:rFonts w:asciiTheme="minorEastAsia" w:hAnsiTheme="minorEastAsia" w:cs="仿宋_GB2312" w:hint="eastAsia"/>
          <w:kern w:val="0"/>
          <w:sz w:val="30"/>
          <w:szCs w:val="30"/>
        </w:rPr>
        <w:t>第四组证据：</w:t>
      </w:r>
      <w:r w:rsidRPr="00B66304">
        <w:rPr>
          <w:rFonts w:asciiTheme="minorEastAsia" w:hAnsiTheme="minorEastAsia" w:cs="仿宋_GB2312" w:hint="eastAsia"/>
          <w:sz w:val="30"/>
          <w:szCs w:val="30"/>
        </w:rPr>
        <w:t>关于延边林管局收到检察建议后未履行职责，导致国</w:t>
      </w:r>
      <w:r w:rsidRPr="00B66304">
        <w:rPr>
          <w:rFonts w:asciiTheme="minorEastAsia" w:hAnsiTheme="minorEastAsia" w:cs="仿宋_GB2312" w:hint="eastAsia"/>
          <w:kern w:val="0"/>
          <w:sz w:val="30"/>
          <w:szCs w:val="30"/>
        </w:rPr>
        <w:t>家和公共利益仍处于受侵害状态的证据</w:t>
      </w:r>
    </w:p>
    <w:p w:rsidR="00B57DAB" w:rsidRPr="00B66304" w:rsidRDefault="00B57DAB" w:rsidP="00B66304">
      <w:pPr>
        <w:spacing w:line="500" w:lineRule="exact"/>
        <w:ind w:firstLine="630"/>
        <w:rPr>
          <w:rFonts w:asciiTheme="minorEastAsia" w:hAnsiTheme="minorEastAsia" w:cs="仿宋_GB2312"/>
          <w:kern w:val="0"/>
          <w:sz w:val="30"/>
          <w:szCs w:val="30"/>
        </w:rPr>
      </w:pPr>
      <w:r w:rsidRPr="00B66304">
        <w:rPr>
          <w:rFonts w:asciiTheme="minorEastAsia" w:hAnsiTheme="minorEastAsia" w:cs="仿宋_GB2312" w:hint="eastAsia"/>
          <w:kern w:val="0"/>
          <w:sz w:val="30"/>
          <w:szCs w:val="30"/>
        </w:rPr>
        <w:t>1、检察建议复函（包括附件3</w:t>
      </w:r>
      <w:r w:rsidR="00260E15" w:rsidRPr="00B66304">
        <w:rPr>
          <w:rFonts w:asciiTheme="minorEastAsia" w:hAnsiTheme="minorEastAsia" w:cs="仿宋_GB2312" w:hint="eastAsia"/>
          <w:kern w:val="0"/>
          <w:sz w:val="30"/>
          <w:szCs w:val="30"/>
        </w:rPr>
        <w:t>份，林管局资源</w:t>
      </w:r>
      <w:proofErr w:type="gramStart"/>
      <w:r w:rsidR="00260E15" w:rsidRPr="00B66304">
        <w:rPr>
          <w:rFonts w:asciiTheme="minorEastAsia" w:hAnsiTheme="minorEastAsia" w:cs="仿宋_GB2312" w:hint="eastAsia"/>
          <w:kern w:val="0"/>
          <w:sz w:val="30"/>
          <w:szCs w:val="30"/>
        </w:rPr>
        <w:t>处关于</w:t>
      </w:r>
      <w:proofErr w:type="gramEnd"/>
      <w:r w:rsidR="00260E15" w:rsidRPr="00B66304">
        <w:rPr>
          <w:rFonts w:asciiTheme="minorEastAsia" w:hAnsiTheme="minorEastAsia" w:cs="仿宋_GB2312" w:hint="eastAsia"/>
          <w:kern w:val="0"/>
          <w:sz w:val="30"/>
          <w:szCs w:val="30"/>
        </w:rPr>
        <w:t>敦化林业局落实检察建议整改工作</w:t>
      </w:r>
      <w:r w:rsidRPr="00B66304">
        <w:rPr>
          <w:rFonts w:asciiTheme="minorEastAsia" w:hAnsiTheme="minorEastAsia" w:cs="仿宋_GB2312" w:hint="eastAsia"/>
          <w:kern w:val="0"/>
          <w:sz w:val="30"/>
          <w:szCs w:val="30"/>
        </w:rPr>
        <w:t>情况的报告、敦化林业局关于检察</w:t>
      </w:r>
      <w:r w:rsidRPr="00B66304">
        <w:rPr>
          <w:rFonts w:asciiTheme="minorEastAsia" w:hAnsiTheme="minorEastAsia" w:cs="仿宋_GB2312" w:hint="eastAsia"/>
          <w:kern w:val="0"/>
          <w:sz w:val="30"/>
          <w:szCs w:val="30"/>
        </w:rPr>
        <w:lastRenderedPageBreak/>
        <w:t>建议整改工作的汇报、敦化林业局关于刘立</w:t>
      </w:r>
      <w:proofErr w:type="gramStart"/>
      <w:r w:rsidRPr="00B66304">
        <w:rPr>
          <w:rFonts w:asciiTheme="minorEastAsia" w:hAnsiTheme="minorEastAsia" w:cs="仿宋_GB2312" w:hint="eastAsia"/>
          <w:kern w:val="0"/>
          <w:sz w:val="30"/>
          <w:szCs w:val="30"/>
        </w:rPr>
        <w:t>君违法</w:t>
      </w:r>
      <w:proofErr w:type="gramEnd"/>
      <w:r w:rsidRPr="00B66304">
        <w:rPr>
          <w:rFonts w:asciiTheme="minorEastAsia" w:hAnsiTheme="minorEastAsia" w:cs="仿宋_GB2312" w:hint="eastAsia"/>
          <w:kern w:val="0"/>
          <w:sz w:val="30"/>
          <w:szCs w:val="30"/>
        </w:rPr>
        <w:t>占地整改方案）</w:t>
      </w:r>
      <w:bookmarkStart w:id="5" w:name="CAS0010001624499CTM"/>
      <w:bookmarkEnd w:id="4"/>
      <w:r w:rsidR="0092505F" w:rsidRPr="00B66304">
        <w:rPr>
          <w:rFonts w:asciiTheme="minorEastAsia" w:hAnsiTheme="minorEastAsia" w:cs="仿宋_GB2312" w:hint="eastAsia"/>
          <w:kern w:val="0"/>
          <w:sz w:val="30"/>
          <w:szCs w:val="30"/>
        </w:rPr>
        <w:t>；</w:t>
      </w:r>
    </w:p>
    <w:p w:rsidR="00B57DAB" w:rsidRPr="00B66304" w:rsidRDefault="00B57DAB" w:rsidP="00B66304">
      <w:pPr>
        <w:spacing w:line="500" w:lineRule="exact"/>
        <w:ind w:firstLine="630"/>
        <w:rPr>
          <w:rFonts w:asciiTheme="minorEastAsia" w:hAnsiTheme="minorEastAsia" w:cs="仿宋_GB2312"/>
          <w:kern w:val="0"/>
          <w:sz w:val="30"/>
          <w:szCs w:val="30"/>
        </w:rPr>
      </w:pPr>
      <w:r w:rsidRPr="00B66304">
        <w:rPr>
          <w:rFonts w:asciiTheme="minorEastAsia" w:hAnsiTheme="minorEastAsia" w:cs="仿宋_GB2312" w:hint="eastAsia"/>
          <w:kern w:val="0"/>
          <w:sz w:val="30"/>
          <w:szCs w:val="30"/>
        </w:rPr>
        <w:t>2、现场勘查笔录及照片。</w:t>
      </w:r>
      <w:r w:rsidR="0092505F" w:rsidRPr="00B66304">
        <w:rPr>
          <w:rFonts w:asciiTheme="minorEastAsia" w:hAnsiTheme="minorEastAsia" w:cs="仿宋_GB2312" w:hint="eastAsia"/>
          <w:kern w:val="0"/>
          <w:sz w:val="30"/>
          <w:szCs w:val="30"/>
        </w:rPr>
        <w:t xml:space="preserve"> </w:t>
      </w:r>
    </w:p>
    <w:p w:rsidR="00B57DAB" w:rsidRPr="00B66304" w:rsidRDefault="00B57DAB" w:rsidP="00B66304">
      <w:pPr>
        <w:spacing w:line="500" w:lineRule="exact"/>
        <w:ind w:firstLine="630"/>
        <w:rPr>
          <w:rFonts w:asciiTheme="minorEastAsia" w:hAnsiTheme="minorEastAsia" w:cs="仿宋_GB2312"/>
          <w:kern w:val="0"/>
          <w:sz w:val="30"/>
          <w:szCs w:val="30"/>
        </w:rPr>
      </w:pPr>
      <w:r w:rsidRPr="00B66304">
        <w:rPr>
          <w:rFonts w:asciiTheme="minorEastAsia" w:hAnsiTheme="minorEastAsia" w:cs="仿宋_GB2312" w:hint="eastAsia"/>
          <w:kern w:val="0"/>
          <w:sz w:val="30"/>
          <w:szCs w:val="30"/>
        </w:rPr>
        <w:t>该组证据证明：延边林管局接到检察建议后</w:t>
      </w:r>
      <w:proofErr w:type="gramStart"/>
      <w:r w:rsidRPr="00B66304">
        <w:rPr>
          <w:rFonts w:asciiTheme="minorEastAsia" w:hAnsiTheme="minorEastAsia" w:cs="仿宋_GB2312" w:hint="eastAsia"/>
          <w:kern w:val="0"/>
          <w:sz w:val="30"/>
          <w:szCs w:val="30"/>
        </w:rPr>
        <w:t>怠</w:t>
      </w:r>
      <w:proofErr w:type="gramEnd"/>
      <w:r w:rsidRPr="00B66304">
        <w:rPr>
          <w:rFonts w:asciiTheme="minorEastAsia" w:hAnsiTheme="minorEastAsia" w:cs="仿宋_GB2312" w:hint="eastAsia"/>
          <w:kern w:val="0"/>
          <w:sz w:val="30"/>
          <w:szCs w:val="30"/>
        </w:rPr>
        <w:t>于履行职责，敦化林业局亦没有按照整改方案，于2017年10月30日前完成整改。</w:t>
      </w:r>
      <w:bookmarkEnd w:id="5"/>
    </w:p>
    <w:p w:rsidR="00B57DAB" w:rsidRPr="00B66304" w:rsidRDefault="00B57DAB" w:rsidP="00B66304">
      <w:pPr>
        <w:spacing w:line="500" w:lineRule="exact"/>
        <w:ind w:firstLine="630"/>
        <w:rPr>
          <w:rFonts w:asciiTheme="minorEastAsia" w:hAnsiTheme="minorEastAsia" w:cs="仿宋_GB2312"/>
          <w:sz w:val="30"/>
          <w:szCs w:val="30"/>
        </w:rPr>
      </w:pPr>
      <w:r w:rsidRPr="00B66304">
        <w:rPr>
          <w:rFonts w:asciiTheme="minorEastAsia" w:hAnsiTheme="minorEastAsia" w:cs="仿宋_GB2312" w:hint="eastAsia"/>
          <w:kern w:val="0"/>
          <w:sz w:val="30"/>
          <w:szCs w:val="30"/>
        </w:rPr>
        <w:t>第五组证据：</w:t>
      </w:r>
      <w:r w:rsidRPr="00B66304">
        <w:rPr>
          <w:rFonts w:asciiTheme="minorEastAsia" w:hAnsiTheme="minorEastAsia" w:cs="仿宋_GB2312" w:hint="eastAsia"/>
          <w:sz w:val="30"/>
          <w:szCs w:val="30"/>
        </w:rPr>
        <w:t>关于被非法占用林地的权属、面积、地类等证据。</w:t>
      </w:r>
    </w:p>
    <w:p w:rsidR="00B57DAB" w:rsidRPr="00B66304" w:rsidRDefault="00B57DAB" w:rsidP="00B66304">
      <w:pPr>
        <w:spacing w:line="500" w:lineRule="exact"/>
        <w:ind w:firstLine="630"/>
        <w:rPr>
          <w:rFonts w:asciiTheme="minorEastAsia" w:hAnsiTheme="minorEastAsia" w:cs="Times New Roman"/>
          <w:sz w:val="30"/>
          <w:szCs w:val="30"/>
        </w:rPr>
      </w:pPr>
      <w:r w:rsidRPr="00B66304">
        <w:rPr>
          <w:rFonts w:asciiTheme="minorEastAsia" w:hAnsiTheme="minorEastAsia" w:hint="eastAsia"/>
          <w:sz w:val="30"/>
          <w:szCs w:val="30"/>
        </w:rPr>
        <w:t>1</w:t>
      </w:r>
      <w:r w:rsidR="0092505F" w:rsidRPr="00B66304">
        <w:rPr>
          <w:rFonts w:asciiTheme="minorEastAsia" w:hAnsiTheme="minorEastAsia" w:hint="eastAsia"/>
          <w:sz w:val="30"/>
          <w:szCs w:val="30"/>
        </w:rPr>
        <w:t>、鉴定人徐振才的资质复印证明；</w:t>
      </w:r>
    </w:p>
    <w:p w:rsidR="00B57DAB" w:rsidRPr="00B66304" w:rsidRDefault="00B57DAB" w:rsidP="00B66304">
      <w:pPr>
        <w:spacing w:line="500" w:lineRule="exact"/>
        <w:ind w:firstLine="630"/>
        <w:rPr>
          <w:rFonts w:asciiTheme="minorEastAsia" w:hAnsiTheme="minorEastAsia"/>
          <w:sz w:val="30"/>
          <w:szCs w:val="30"/>
        </w:rPr>
      </w:pPr>
      <w:r w:rsidRPr="00B66304">
        <w:rPr>
          <w:rFonts w:asciiTheme="minorEastAsia" w:hAnsiTheme="minorEastAsia" w:hint="eastAsia"/>
          <w:sz w:val="30"/>
          <w:szCs w:val="30"/>
        </w:rPr>
        <w:t>2、敦化林业局松江林场67、68林班石场小班面积测量等司法技术鉴定报告。</w:t>
      </w:r>
      <w:r w:rsidR="0092505F" w:rsidRPr="00B66304">
        <w:rPr>
          <w:rFonts w:asciiTheme="minorEastAsia" w:hAnsiTheme="minorEastAsia" w:hint="eastAsia"/>
          <w:sz w:val="30"/>
          <w:szCs w:val="30"/>
        </w:rPr>
        <w:t xml:space="preserve"> </w:t>
      </w:r>
    </w:p>
    <w:p w:rsidR="00C47826" w:rsidRPr="00B66304" w:rsidRDefault="00B57DAB" w:rsidP="00B66304">
      <w:pPr>
        <w:spacing w:line="500" w:lineRule="exact"/>
        <w:ind w:firstLine="630"/>
        <w:rPr>
          <w:rFonts w:asciiTheme="minorEastAsia" w:hAnsiTheme="minorEastAsia"/>
          <w:sz w:val="30"/>
          <w:szCs w:val="30"/>
        </w:rPr>
      </w:pPr>
      <w:r w:rsidRPr="00B66304">
        <w:rPr>
          <w:rFonts w:asciiTheme="minorEastAsia" w:hAnsiTheme="minorEastAsia" w:hint="eastAsia"/>
          <w:sz w:val="30"/>
          <w:szCs w:val="30"/>
        </w:rPr>
        <w:t xml:space="preserve">该组证据证明：被非法占用林地的权属、面积、地类等。且至今国家和社会公共利益仍然处于受侵害状态。 </w:t>
      </w:r>
    </w:p>
    <w:p w:rsidR="00C47826" w:rsidRPr="00B66304" w:rsidRDefault="00C47826" w:rsidP="00B66304">
      <w:pPr>
        <w:spacing w:line="500" w:lineRule="exact"/>
        <w:ind w:firstLineChars="200" w:firstLine="600"/>
        <w:rPr>
          <w:rFonts w:asciiTheme="minorEastAsia" w:hAnsiTheme="minorEastAsia"/>
          <w:sz w:val="30"/>
          <w:szCs w:val="30"/>
        </w:rPr>
      </w:pPr>
      <w:r w:rsidRPr="00B66304">
        <w:rPr>
          <w:rFonts w:asciiTheme="minorEastAsia" w:hAnsiTheme="minorEastAsia" w:hint="eastAsia"/>
          <w:sz w:val="30"/>
          <w:szCs w:val="30"/>
        </w:rPr>
        <w:t>被告延边朝鲜族自治州林业管理局答辩称，</w:t>
      </w:r>
      <w:r w:rsidR="00266557" w:rsidRPr="00B66304">
        <w:rPr>
          <w:rFonts w:asciiTheme="minorEastAsia" w:hAnsiTheme="minorEastAsia" w:hint="eastAsia"/>
          <w:sz w:val="30"/>
          <w:szCs w:val="30"/>
        </w:rPr>
        <w:t>被告在收到</w:t>
      </w:r>
      <w:r w:rsidR="00266557" w:rsidRPr="00B66304">
        <w:rPr>
          <w:rFonts w:asciiTheme="minorEastAsia" w:hAnsiTheme="minorEastAsia" w:cs="仿宋_GB2312" w:hint="eastAsia"/>
          <w:kern w:val="0"/>
          <w:sz w:val="30"/>
          <w:szCs w:val="30"/>
        </w:rPr>
        <w:t>延</w:t>
      </w:r>
      <w:proofErr w:type="gramStart"/>
      <w:r w:rsidR="00266557" w:rsidRPr="00B66304">
        <w:rPr>
          <w:rFonts w:asciiTheme="minorEastAsia" w:hAnsiTheme="minorEastAsia" w:cs="仿宋_GB2312" w:hint="eastAsia"/>
          <w:kern w:val="0"/>
          <w:sz w:val="30"/>
          <w:szCs w:val="30"/>
        </w:rPr>
        <w:t>敦林检行</w:t>
      </w:r>
      <w:proofErr w:type="gramEnd"/>
      <w:r w:rsidR="00266557" w:rsidRPr="00B66304">
        <w:rPr>
          <w:rFonts w:asciiTheme="minorEastAsia" w:hAnsiTheme="minorEastAsia" w:cs="仿宋_GB2312" w:hint="eastAsia"/>
          <w:kern w:val="0"/>
          <w:sz w:val="30"/>
          <w:szCs w:val="30"/>
        </w:rPr>
        <w:t>公建[2017]3号检察建议书后,于2017年6月16日及时向敦化林业局发出《检察建议整改通知》，要求敦化林业局编制整改方案，明确整改目标，制定恢复计划，落实整改责任。严格按照《中华人民共和国森林法实施条例》等法律法规及有关规定，责令当事人停止非法侵占林地行为，并采取有效措施督促当事人，限期恢复植被。需要采取强制措施的，及时向司法部门提出，依法履行林业局的管理职责。</w:t>
      </w:r>
      <w:r w:rsidR="00131A88" w:rsidRPr="00B66304">
        <w:rPr>
          <w:rFonts w:asciiTheme="minorEastAsia" w:hAnsiTheme="minorEastAsia" w:cs="仿宋_GB2312" w:hint="eastAsia"/>
          <w:kern w:val="0"/>
          <w:sz w:val="30"/>
          <w:szCs w:val="30"/>
        </w:rPr>
        <w:t>敦化林业局向当事人下达了《责令停止违法行为限期恢复植被通知书》，要求当事人限期清理非法堆放的砂石，并恢复生产条件，现在该地有部分已经清理完毕，尚有2000平方米正在清理当中。</w:t>
      </w:r>
    </w:p>
    <w:p w:rsidR="00C47826" w:rsidRPr="00B66304" w:rsidRDefault="00C47826" w:rsidP="00B66304">
      <w:pPr>
        <w:spacing w:line="500" w:lineRule="exact"/>
        <w:ind w:firstLineChars="200" w:firstLine="600"/>
        <w:rPr>
          <w:rFonts w:asciiTheme="minorEastAsia" w:hAnsiTheme="minorEastAsia"/>
          <w:sz w:val="30"/>
          <w:szCs w:val="30"/>
        </w:rPr>
      </w:pPr>
      <w:r w:rsidRPr="00B66304">
        <w:rPr>
          <w:rFonts w:asciiTheme="minorEastAsia" w:hAnsiTheme="minorEastAsia" w:hint="eastAsia"/>
          <w:sz w:val="30"/>
          <w:szCs w:val="30"/>
        </w:rPr>
        <w:t>被告提供的证据：</w:t>
      </w:r>
    </w:p>
    <w:p w:rsidR="00C47826" w:rsidRPr="00B66304" w:rsidRDefault="00C47826" w:rsidP="00B66304">
      <w:pPr>
        <w:spacing w:line="500" w:lineRule="exact"/>
        <w:ind w:firstLineChars="200" w:firstLine="600"/>
        <w:rPr>
          <w:rFonts w:asciiTheme="minorEastAsia" w:hAnsiTheme="minorEastAsia"/>
          <w:sz w:val="30"/>
          <w:szCs w:val="30"/>
        </w:rPr>
      </w:pPr>
      <w:r w:rsidRPr="00B66304">
        <w:rPr>
          <w:rFonts w:asciiTheme="minorEastAsia" w:hAnsiTheme="minorEastAsia" w:hint="eastAsia"/>
          <w:sz w:val="30"/>
          <w:szCs w:val="30"/>
        </w:rPr>
        <w:t>统一社会信用代码证明书、法定代表人身份证明，用以证明延边朝鲜族自治州林业管理局具备主体资格。</w:t>
      </w:r>
    </w:p>
    <w:p w:rsidR="00C47826" w:rsidRPr="00B66304" w:rsidRDefault="00C47826" w:rsidP="00B66304">
      <w:pPr>
        <w:spacing w:line="500" w:lineRule="exact"/>
        <w:ind w:firstLineChars="200" w:firstLine="600"/>
        <w:rPr>
          <w:rFonts w:asciiTheme="minorEastAsia" w:hAnsiTheme="minorEastAsia"/>
          <w:sz w:val="30"/>
          <w:szCs w:val="30"/>
        </w:rPr>
      </w:pPr>
      <w:r w:rsidRPr="00B66304">
        <w:rPr>
          <w:rFonts w:asciiTheme="minorEastAsia" w:hAnsiTheme="minorEastAsia" w:hint="eastAsia"/>
          <w:sz w:val="30"/>
          <w:szCs w:val="30"/>
        </w:rPr>
        <w:lastRenderedPageBreak/>
        <w:t>被告对公益诉讼人提供的证据真实性及证明的问题均无异议，公益诉讼人提供的证据与本案有关联、来源合法，本院予以确认并作为定案的依据。</w:t>
      </w:r>
    </w:p>
    <w:p w:rsidR="00C47826" w:rsidRPr="00B66304" w:rsidRDefault="00C47826" w:rsidP="00B66304">
      <w:pPr>
        <w:spacing w:line="500" w:lineRule="exact"/>
        <w:ind w:firstLineChars="200" w:firstLine="600"/>
        <w:rPr>
          <w:rFonts w:asciiTheme="minorEastAsia" w:hAnsiTheme="minorEastAsia"/>
          <w:sz w:val="30"/>
          <w:szCs w:val="30"/>
        </w:rPr>
      </w:pPr>
      <w:r w:rsidRPr="00B66304">
        <w:rPr>
          <w:rFonts w:asciiTheme="minorEastAsia" w:hAnsiTheme="minorEastAsia" w:hint="eastAsia"/>
          <w:sz w:val="30"/>
          <w:szCs w:val="30"/>
        </w:rPr>
        <w:t xml:space="preserve">公益诉讼人对被告提供的证据无异议，本院予以确认。 </w:t>
      </w:r>
    </w:p>
    <w:p w:rsidR="00C47826" w:rsidRPr="00B66304" w:rsidRDefault="00C47826" w:rsidP="00B66304">
      <w:pPr>
        <w:spacing w:line="500" w:lineRule="exact"/>
        <w:ind w:firstLineChars="200" w:firstLine="600"/>
        <w:rPr>
          <w:rFonts w:asciiTheme="minorEastAsia" w:hAnsiTheme="minorEastAsia"/>
          <w:sz w:val="30"/>
          <w:szCs w:val="30"/>
        </w:rPr>
      </w:pPr>
      <w:r w:rsidRPr="00B66304">
        <w:rPr>
          <w:rFonts w:asciiTheme="minorEastAsia" w:hAnsiTheme="minorEastAsia" w:hint="eastAsia"/>
          <w:sz w:val="30"/>
          <w:szCs w:val="30"/>
        </w:rPr>
        <w:t>经审理查明：</w:t>
      </w:r>
      <w:r w:rsidR="00D80B6F" w:rsidRPr="00B66304">
        <w:rPr>
          <w:rFonts w:asciiTheme="minorEastAsia" w:hAnsiTheme="minorEastAsia" w:hint="eastAsia"/>
          <w:sz w:val="30"/>
          <w:szCs w:val="30"/>
        </w:rPr>
        <w:t xml:space="preserve"> 2013年初，敦化林业局以灾后恢复水毁道桥建设需要砂石为由,向国家林业局申请临时占用国有林地。2013年4月27日，国家林业局以“林资许准【2013】147号行政许可决定书”批准该局在松江林场67林班3小班（原为72小班）内临时占地 1.34公顷，期限为两年。敦化林业局与敦化市通利达工程有限公司签订修建道路承揽协议，由敦化市通利达工程有限公司临时使用敦化林业局松江林场67林班3小班1.34公顷林地，使用期限从2014年3月12日至2016年12月31日。2017年5月16日，经敦化林业局规划设计处鉴定，被临时占用林地面积为5749平方米未恢复。2017年6月13日，敦化林区人民检察院向延边朝鲜族自治州林业管理局发出延</w:t>
      </w:r>
      <w:proofErr w:type="gramStart"/>
      <w:r w:rsidR="00D80B6F" w:rsidRPr="00B66304">
        <w:rPr>
          <w:rFonts w:asciiTheme="minorEastAsia" w:hAnsiTheme="minorEastAsia" w:hint="eastAsia"/>
          <w:sz w:val="30"/>
          <w:szCs w:val="30"/>
        </w:rPr>
        <w:t>敦林检行</w:t>
      </w:r>
      <w:proofErr w:type="gramEnd"/>
      <w:r w:rsidR="00D80B6F" w:rsidRPr="00B66304">
        <w:rPr>
          <w:rFonts w:asciiTheme="minorEastAsia" w:hAnsiTheme="minorEastAsia" w:hint="eastAsia"/>
          <w:sz w:val="30"/>
          <w:szCs w:val="30"/>
        </w:rPr>
        <w:t>公建(2017)3号检察建议书。</w:t>
      </w:r>
      <w:r w:rsidR="0025295F" w:rsidRPr="00B66304">
        <w:rPr>
          <w:rFonts w:asciiTheme="minorEastAsia" w:hAnsiTheme="minorEastAsia" w:hint="eastAsia"/>
          <w:sz w:val="30"/>
          <w:szCs w:val="30"/>
        </w:rPr>
        <w:t>延边朝鲜族自治州林业管理局</w:t>
      </w:r>
      <w:r w:rsidR="0025295F" w:rsidRPr="00B66304">
        <w:rPr>
          <w:rFonts w:asciiTheme="minorEastAsia" w:hAnsiTheme="minorEastAsia" w:cs="仿宋_GB2312" w:hint="eastAsia"/>
          <w:kern w:val="0"/>
          <w:sz w:val="30"/>
          <w:szCs w:val="30"/>
        </w:rPr>
        <w:t>于2017年6月16日向敦化林业局发出《检察建议整改通知》，要求敦化林业局编制整改方案，明确整改目标，制定恢复计划，落实整改责任。严格按照《中华人民共和国森林法实施条例》等法律法规及有关规定，责令当事人停止非法侵占林地</w:t>
      </w:r>
      <w:r w:rsidR="00260E15" w:rsidRPr="00B66304">
        <w:rPr>
          <w:rFonts w:asciiTheme="minorEastAsia" w:hAnsiTheme="minorEastAsia" w:cs="仿宋_GB2312" w:hint="eastAsia"/>
          <w:kern w:val="0"/>
          <w:sz w:val="30"/>
          <w:szCs w:val="30"/>
        </w:rPr>
        <w:t>的</w:t>
      </w:r>
      <w:r w:rsidR="0025295F" w:rsidRPr="00B66304">
        <w:rPr>
          <w:rFonts w:asciiTheme="minorEastAsia" w:hAnsiTheme="minorEastAsia" w:cs="仿宋_GB2312" w:hint="eastAsia"/>
          <w:kern w:val="0"/>
          <w:sz w:val="30"/>
          <w:szCs w:val="30"/>
        </w:rPr>
        <w:t>行为，并采取有效措施督促当事人，限期恢复植被。需要采取强制措施的，及时向司法部门提出，依法履行林业局的管理职责。敦化林业局于2017年3月28日向当事人下达了《责令停止占地行为限期恢复林业生产条件</w:t>
      </w:r>
      <w:r w:rsidR="00273E0F" w:rsidRPr="00B66304">
        <w:rPr>
          <w:rFonts w:asciiTheme="minorEastAsia" w:hAnsiTheme="minorEastAsia" w:cs="仿宋_GB2312" w:hint="eastAsia"/>
          <w:kern w:val="0"/>
          <w:sz w:val="30"/>
          <w:szCs w:val="30"/>
        </w:rPr>
        <w:t>通知书》，责令当事人在2017年6月30日之前</w:t>
      </w:r>
      <w:r w:rsidR="0025295F" w:rsidRPr="00B66304">
        <w:rPr>
          <w:rFonts w:asciiTheme="minorEastAsia" w:hAnsiTheme="minorEastAsia" w:cs="仿宋_GB2312" w:hint="eastAsia"/>
          <w:kern w:val="0"/>
          <w:sz w:val="30"/>
          <w:szCs w:val="30"/>
        </w:rPr>
        <w:t>清理</w:t>
      </w:r>
      <w:proofErr w:type="gramStart"/>
      <w:r w:rsidR="00273E0F" w:rsidRPr="00B66304">
        <w:rPr>
          <w:rFonts w:asciiTheme="minorEastAsia" w:hAnsiTheme="minorEastAsia" w:cs="仿宋_GB2312" w:hint="eastAsia"/>
          <w:kern w:val="0"/>
          <w:sz w:val="30"/>
          <w:szCs w:val="30"/>
        </w:rPr>
        <w:t>完</w:t>
      </w:r>
      <w:r w:rsidR="0025295F" w:rsidRPr="00B66304">
        <w:rPr>
          <w:rFonts w:asciiTheme="minorEastAsia" w:hAnsiTheme="minorEastAsia" w:cs="仿宋_GB2312" w:hint="eastAsia"/>
          <w:kern w:val="0"/>
          <w:sz w:val="30"/>
          <w:szCs w:val="30"/>
        </w:rPr>
        <w:t>非法</w:t>
      </w:r>
      <w:proofErr w:type="gramEnd"/>
      <w:r w:rsidR="0025295F" w:rsidRPr="00B66304">
        <w:rPr>
          <w:rFonts w:asciiTheme="minorEastAsia" w:hAnsiTheme="minorEastAsia" w:cs="仿宋_GB2312" w:hint="eastAsia"/>
          <w:kern w:val="0"/>
          <w:sz w:val="30"/>
          <w:szCs w:val="30"/>
        </w:rPr>
        <w:t>堆</w:t>
      </w:r>
      <w:r w:rsidR="00273E0F" w:rsidRPr="00B66304">
        <w:rPr>
          <w:rFonts w:asciiTheme="minorEastAsia" w:hAnsiTheme="minorEastAsia" w:cs="仿宋_GB2312" w:hint="eastAsia"/>
          <w:kern w:val="0"/>
          <w:sz w:val="30"/>
          <w:szCs w:val="30"/>
        </w:rPr>
        <w:t>放的砂石，并恢复生产条件。</w:t>
      </w:r>
      <w:r w:rsidR="00273E0F" w:rsidRPr="00B66304">
        <w:rPr>
          <w:rFonts w:asciiTheme="minorEastAsia" w:hAnsiTheme="minorEastAsia" w:hint="eastAsia"/>
          <w:sz w:val="30"/>
          <w:szCs w:val="30"/>
        </w:rPr>
        <w:t>被告</w:t>
      </w:r>
      <w:r w:rsidR="00D80B6F" w:rsidRPr="00B66304">
        <w:rPr>
          <w:rFonts w:asciiTheme="minorEastAsia" w:hAnsiTheme="minorEastAsia" w:hint="eastAsia"/>
          <w:sz w:val="30"/>
          <w:szCs w:val="30"/>
        </w:rPr>
        <w:t xml:space="preserve">至今未能恢复林地原状。   </w:t>
      </w:r>
    </w:p>
    <w:p w:rsidR="00DD172F" w:rsidRPr="00B66304" w:rsidRDefault="00C47826" w:rsidP="00B66304">
      <w:pPr>
        <w:spacing w:line="500" w:lineRule="exact"/>
        <w:ind w:firstLineChars="200" w:firstLine="600"/>
        <w:rPr>
          <w:rFonts w:asciiTheme="minorEastAsia" w:hAnsiTheme="minorEastAsia"/>
          <w:sz w:val="30"/>
          <w:szCs w:val="30"/>
        </w:rPr>
      </w:pPr>
      <w:r w:rsidRPr="00B66304">
        <w:rPr>
          <w:rFonts w:asciiTheme="minorEastAsia" w:hAnsiTheme="minorEastAsia" w:hint="eastAsia"/>
          <w:sz w:val="30"/>
          <w:szCs w:val="30"/>
        </w:rPr>
        <w:t>本院认为，</w:t>
      </w:r>
      <w:r w:rsidR="00DD172F" w:rsidRPr="00B66304">
        <w:rPr>
          <w:rFonts w:asciiTheme="minorEastAsia" w:hAnsiTheme="minorEastAsia" w:hint="eastAsia"/>
          <w:sz w:val="30"/>
          <w:szCs w:val="30"/>
        </w:rPr>
        <w:t>公益诉讼人提起本案诉讼符合《最高人民法院最</w:t>
      </w:r>
      <w:r w:rsidR="00DD172F" w:rsidRPr="00B66304">
        <w:rPr>
          <w:rFonts w:asciiTheme="minorEastAsia" w:hAnsiTheme="minorEastAsia" w:hint="eastAsia"/>
          <w:sz w:val="30"/>
          <w:szCs w:val="30"/>
        </w:rPr>
        <w:lastRenderedPageBreak/>
        <w:t>高人民检察院关于检察公益诉讼案件适用法律若干问题的解释》</w:t>
      </w:r>
      <w:r w:rsidR="00860A7A" w:rsidRPr="00B66304">
        <w:rPr>
          <w:rFonts w:asciiTheme="minorEastAsia" w:hAnsiTheme="minorEastAsia" w:hint="eastAsia"/>
          <w:sz w:val="30"/>
          <w:szCs w:val="30"/>
        </w:rPr>
        <w:t>规定的</w:t>
      </w:r>
      <w:proofErr w:type="gramStart"/>
      <w:r w:rsidR="00860A7A" w:rsidRPr="00B66304">
        <w:rPr>
          <w:rFonts w:asciiTheme="minorEastAsia" w:hAnsiTheme="minorEastAsia" w:hint="eastAsia"/>
          <w:sz w:val="30"/>
          <w:szCs w:val="30"/>
        </w:rPr>
        <w:t>行政公益</w:t>
      </w:r>
      <w:proofErr w:type="gramEnd"/>
      <w:r w:rsidR="00860A7A" w:rsidRPr="00B66304">
        <w:rPr>
          <w:rFonts w:asciiTheme="minorEastAsia" w:hAnsiTheme="minorEastAsia" w:hint="eastAsia"/>
          <w:sz w:val="30"/>
          <w:szCs w:val="30"/>
        </w:rPr>
        <w:t>诉讼受案范围</w:t>
      </w:r>
      <w:r w:rsidR="00DD172F" w:rsidRPr="00B66304">
        <w:rPr>
          <w:rFonts w:asciiTheme="minorEastAsia" w:hAnsiTheme="minorEastAsia" w:hint="eastAsia"/>
          <w:sz w:val="30"/>
          <w:szCs w:val="30"/>
        </w:rPr>
        <w:t>，符合起诉条件。依据《中华人民共和国森林法》、《中华人民共和国行政处罚法》的规定，被告对其辖区内的森林资源具有保护和监管职责。本案中，国家林业局“林资许准[2013]147号行政许可决定书” 批准敦化林业局在松江林场67林班3小班内临时占地1.34公顷，期限为两年，敦化林业局与敦化市通利达工程有限公司签订修建道路承揽协议，敦化市通利达工程有限公司在该地施工占用林地采挖砂石，已经超出国家林业局的审批期限。被告在收到检察建议书后，向敦化林业局下达了《检察建议整改通知书》,敦化林业局向当事人下达了</w:t>
      </w:r>
      <w:r w:rsidR="00860A7A" w:rsidRPr="00B66304">
        <w:rPr>
          <w:rFonts w:asciiTheme="minorEastAsia" w:hAnsiTheme="minorEastAsia" w:cs="仿宋_GB2312" w:hint="eastAsia"/>
          <w:kern w:val="0"/>
          <w:sz w:val="30"/>
          <w:szCs w:val="30"/>
        </w:rPr>
        <w:t>《责令停止占地行为限期恢复林业生产条件通知书》</w:t>
      </w:r>
      <w:r w:rsidR="00DD172F" w:rsidRPr="00B66304">
        <w:rPr>
          <w:rFonts w:asciiTheme="minorEastAsia" w:hAnsiTheme="minorEastAsia" w:hint="eastAsia"/>
          <w:sz w:val="30"/>
          <w:szCs w:val="30"/>
        </w:rPr>
        <w:t>,但当事人至今未能</w:t>
      </w:r>
      <w:r w:rsidR="00860A7A" w:rsidRPr="00B66304">
        <w:rPr>
          <w:rFonts w:asciiTheme="minorEastAsia" w:hAnsiTheme="minorEastAsia" w:hint="eastAsia"/>
          <w:sz w:val="30"/>
          <w:szCs w:val="30"/>
        </w:rPr>
        <w:t>完成清理工作、恢复林业生产条件、</w:t>
      </w:r>
      <w:r w:rsidR="00DD172F" w:rsidRPr="00B66304">
        <w:rPr>
          <w:rFonts w:asciiTheme="minorEastAsia" w:hAnsiTheme="minorEastAsia" w:hint="eastAsia"/>
          <w:sz w:val="30"/>
          <w:szCs w:val="30"/>
        </w:rPr>
        <w:t>恢复林地原状。被告未能对违法人</w:t>
      </w:r>
      <w:proofErr w:type="gramStart"/>
      <w:r w:rsidR="00DD172F" w:rsidRPr="00B66304">
        <w:rPr>
          <w:rFonts w:asciiTheme="minorEastAsia" w:hAnsiTheme="minorEastAsia" w:hint="eastAsia"/>
          <w:sz w:val="30"/>
          <w:szCs w:val="30"/>
        </w:rPr>
        <w:t>作出</w:t>
      </w:r>
      <w:proofErr w:type="gramEnd"/>
      <w:r w:rsidR="00DD172F" w:rsidRPr="00B66304">
        <w:rPr>
          <w:rFonts w:asciiTheme="minorEastAsia" w:hAnsiTheme="minorEastAsia" w:hint="eastAsia"/>
          <w:sz w:val="30"/>
          <w:szCs w:val="30"/>
        </w:rPr>
        <w:t>行政处罚，未能及时有效制止侵占林地的违法行为的持续发生，致使国有林地被违法侵占多年。 根据《中华人民共和国行政诉讼法》第七十二条“人民法院经过审理，查明被告不履行法定职责的，判决被告在一定期限内履行。”第七十四条第二款“行政行为有下列情形之一的，不需要撤销或者判决履行的，人民法院判决确认违法：…（一）行政行为违法，但不具有可撤销内容的；”之规定，判决如下：</w:t>
      </w:r>
    </w:p>
    <w:p w:rsidR="00DD172F" w:rsidRPr="00B66304" w:rsidRDefault="00DD172F" w:rsidP="00B66304">
      <w:pPr>
        <w:spacing w:line="500" w:lineRule="exact"/>
        <w:ind w:firstLineChars="250" w:firstLine="750"/>
        <w:rPr>
          <w:rFonts w:asciiTheme="minorEastAsia" w:hAnsiTheme="minorEastAsia"/>
          <w:sz w:val="30"/>
          <w:szCs w:val="30"/>
        </w:rPr>
      </w:pPr>
      <w:r w:rsidRPr="00B66304">
        <w:rPr>
          <w:rFonts w:asciiTheme="minorEastAsia" w:hAnsiTheme="minorEastAsia" w:hint="eastAsia"/>
          <w:sz w:val="30"/>
          <w:szCs w:val="30"/>
        </w:rPr>
        <w:t>一、确认被告延边朝鲜族自治州林业管理局对敦化林业</w:t>
      </w:r>
      <w:r w:rsidR="007C0D37" w:rsidRPr="00B66304">
        <w:rPr>
          <w:rFonts w:asciiTheme="minorEastAsia" w:hAnsiTheme="minorEastAsia" w:hint="eastAsia"/>
          <w:sz w:val="30"/>
          <w:szCs w:val="30"/>
        </w:rPr>
        <w:t>局临时占用林地到期未恢复林地原状的行为未依法履行监督、管理职责</w:t>
      </w:r>
      <w:r w:rsidRPr="00B66304">
        <w:rPr>
          <w:rFonts w:asciiTheme="minorEastAsia" w:hAnsiTheme="minorEastAsia" w:hint="eastAsia"/>
          <w:sz w:val="30"/>
          <w:szCs w:val="30"/>
        </w:rPr>
        <w:t>违法；</w:t>
      </w:r>
    </w:p>
    <w:p w:rsidR="00DD172F" w:rsidRPr="00B66304" w:rsidRDefault="00DD172F" w:rsidP="00B66304">
      <w:pPr>
        <w:spacing w:line="500" w:lineRule="exact"/>
        <w:ind w:firstLineChars="250" w:firstLine="750"/>
        <w:rPr>
          <w:rFonts w:asciiTheme="minorEastAsia" w:hAnsiTheme="minorEastAsia"/>
          <w:sz w:val="30"/>
          <w:szCs w:val="30"/>
        </w:rPr>
      </w:pPr>
      <w:r w:rsidRPr="00B66304">
        <w:rPr>
          <w:rFonts w:asciiTheme="minorEastAsia" w:hAnsiTheme="minorEastAsia" w:hint="eastAsia"/>
          <w:sz w:val="30"/>
          <w:szCs w:val="30"/>
        </w:rPr>
        <w:t>二、责令被告延边朝鲜族自治州林业管理局继续履行监督、管理职责，限期恢复林地原状。</w:t>
      </w:r>
    </w:p>
    <w:p w:rsidR="00DD172F" w:rsidRPr="00B66304" w:rsidRDefault="00DD172F" w:rsidP="00B66304">
      <w:pPr>
        <w:spacing w:line="500" w:lineRule="exact"/>
        <w:ind w:firstLine="630"/>
        <w:rPr>
          <w:rFonts w:asciiTheme="minorEastAsia" w:hAnsiTheme="minorEastAsia"/>
          <w:sz w:val="30"/>
          <w:szCs w:val="30"/>
        </w:rPr>
      </w:pPr>
      <w:r w:rsidRPr="00B66304">
        <w:rPr>
          <w:rFonts w:asciiTheme="minorEastAsia" w:hAnsiTheme="minorEastAsia" w:hint="eastAsia"/>
          <w:sz w:val="30"/>
          <w:szCs w:val="30"/>
        </w:rPr>
        <w:t>如不服本判决，可在判决书送达之日起</w:t>
      </w:r>
      <w:bookmarkStart w:id="6" w:name="_GoBack"/>
      <w:bookmarkEnd w:id="6"/>
      <w:r w:rsidRPr="00B66304">
        <w:rPr>
          <w:rFonts w:asciiTheme="minorEastAsia" w:hAnsiTheme="minorEastAsia" w:hint="eastAsia"/>
          <w:sz w:val="30"/>
          <w:szCs w:val="30"/>
        </w:rPr>
        <w:t>十五日内，向本院递交上诉状，并按对方当事人的人数提出副本，上诉于吉林省延边林区中级法院。</w:t>
      </w:r>
    </w:p>
    <w:p w:rsidR="00DD172F" w:rsidRPr="00B66304" w:rsidRDefault="00DD172F" w:rsidP="00B66304">
      <w:pPr>
        <w:spacing w:line="500" w:lineRule="exact"/>
        <w:ind w:firstLineChars="250" w:firstLine="750"/>
        <w:rPr>
          <w:rFonts w:asciiTheme="minorEastAsia" w:hAnsiTheme="minorEastAsia"/>
          <w:sz w:val="30"/>
          <w:szCs w:val="30"/>
        </w:rPr>
      </w:pPr>
    </w:p>
    <w:p w:rsidR="00DD172F" w:rsidRPr="00B66304" w:rsidRDefault="00DD172F" w:rsidP="00B66304">
      <w:pPr>
        <w:spacing w:line="500" w:lineRule="exact"/>
        <w:rPr>
          <w:rFonts w:asciiTheme="minorEastAsia" w:hAnsiTheme="minorEastAsia"/>
          <w:sz w:val="30"/>
          <w:szCs w:val="30"/>
        </w:rPr>
      </w:pPr>
    </w:p>
    <w:p w:rsidR="00DD172F" w:rsidRPr="00B66304" w:rsidRDefault="00DD172F" w:rsidP="00B66304">
      <w:pPr>
        <w:spacing w:line="500" w:lineRule="exact"/>
        <w:rPr>
          <w:rFonts w:asciiTheme="minorEastAsia" w:hAnsiTheme="minorEastAsia"/>
          <w:sz w:val="30"/>
          <w:szCs w:val="30"/>
        </w:rPr>
      </w:pPr>
      <w:r w:rsidRPr="00B66304">
        <w:rPr>
          <w:rFonts w:asciiTheme="minorEastAsia" w:hAnsiTheme="minorEastAsia" w:hint="eastAsia"/>
          <w:sz w:val="30"/>
          <w:szCs w:val="30"/>
        </w:rPr>
        <w:t xml:space="preserve">                           审  判  长  张  晓  艳</w:t>
      </w:r>
    </w:p>
    <w:p w:rsidR="00DD172F" w:rsidRPr="00B66304" w:rsidRDefault="00DD172F" w:rsidP="00B66304">
      <w:pPr>
        <w:spacing w:line="500" w:lineRule="exact"/>
        <w:rPr>
          <w:rFonts w:asciiTheme="minorEastAsia" w:hAnsiTheme="minorEastAsia"/>
          <w:sz w:val="30"/>
          <w:szCs w:val="30"/>
        </w:rPr>
      </w:pPr>
      <w:r w:rsidRPr="00B66304">
        <w:rPr>
          <w:rFonts w:asciiTheme="minorEastAsia" w:hAnsiTheme="minorEastAsia" w:hint="eastAsia"/>
          <w:sz w:val="30"/>
          <w:szCs w:val="30"/>
        </w:rPr>
        <w:t xml:space="preserve">                           审  判  员  马  延  青</w:t>
      </w:r>
    </w:p>
    <w:p w:rsidR="00DD172F" w:rsidRPr="00B66304" w:rsidRDefault="00DD172F" w:rsidP="00B66304">
      <w:pPr>
        <w:spacing w:line="500" w:lineRule="exact"/>
        <w:rPr>
          <w:rFonts w:asciiTheme="minorEastAsia" w:hAnsiTheme="minorEastAsia"/>
          <w:sz w:val="30"/>
          <w:szCs w:val="30"/>
        </w:rPr>
      </w:pPr>
      <w:r w:rsidRPr="00B66304">
        <w:rPr>
          <w:rFonts w:asciiTheme="minorEastAsia" w:hAnsiTheme="minorEastAsia" w:hint="eastAsia"/>
          <w:sz w:val="30"/>
          <w:szCs w:val="30"/>
        </w:rPr>
        <w:t xml:space="preserve">                           审  判  员  段  晓  君</w:t>
      </w:r>
    </w:p>
    <w:p w:rsidR="00DD172F" w:rsidRPr="00B66304" w:rsidRDefault="00DD172F" w:rsidP="00B66304">
      <w:pPr>
        <w:spacing w:line="500" w:lineRule="exact"/>
        <w:ind w:firstLineChars="1350" w:firstLine="4050"/>
        <w:rPr>
          <w:rFonts w:asciiTheme="minorEastAsia" w:hAnsiTheme="minorEastAsia"/>
          <w:sz w:val="30"/>
          <w:szCs w:val="30"/>
        </w:rPr>
      </w:pPr>
    </w:p>
    <w:p w:rsidR="00DD172F" w:rsidRPr="00B66304" w:rsidRDefault="00DD172F" w:rsidP="00B66304">
      <w:pPr>
        <w:spacing w:line="500" w:lineRule="exact"/>
        <w:rPr>
          <w:rFonts w:asciiTheme="minorEastAsia" w:hAnsiTheme="minorEastAsia"/>
          <w:sz w:val="30"/>
          <w:szCs w:val="30"/>
        </w:rPr>
      </w:pPr>
    </w:p>
    <w:p w:rsidR="00DD172F" w:rsidRPr="00B66304" w:rsidRDefault="00DD172F" w:rsidP="00B66304">
      <w:pPr>
        <w:spacing w:line="500" w:lineRule="exact"/>
        <w:ind w:firstLineChars="1350" w:firstLine="4050"/>
        <w:rPr>
          <w:rFonts w:asciiTheme="minorEastAsia" w:hAnsiTheme="minorEastAsia"/>
          <w:sz w:val="30"/>
          <w:szCs w:val="30"/>
        </w:rPr>
      </w:pPr>
      <w:r w:rsidRPr="00B66304">
        <w:rPr>
          <w:rFonts w:asciiTheme="minorEastAsia" w:hAnsiTheme="minorEastAsia" w:hint="eastAsia"/>
          <w:sz w:val="30"/>
          <w:szCs w:val="30"/>
        </w:rPr>
        <w:t>二</w:t>
      </w:r>
      <w:r w:rsidR="00D7468E">
        <w:rPr>
          <w:rFonts w:asciiTheme="minorEastAsia" w:hAnsiTheme="minorEastAsia" w:hint="eastAsia"/>
          <w:sz w:val="30"/>
          <w:szCs w:val="30"/>
        </w:rPr>
        <w:t>〇</w:t>
      </w:r>
      <w:r w:rsidRPr="00B66304">
        <w:rPr>
          <w:rFonts w:asciiTheme="minorEastAsia" w:hAnsiTheme="minorEastAsia" w:hint="eastAsia"/>
          <w:sz w:val="30"/>
          <w:szCs w:val="30"/>
        </w:rPr>
        <w:t>一八年四月十七日</w:t>
      </w:r>
    </w:p>
    <w:p w:rsidR="00DD172F" w:rsidRPr="00B66304" w:rsidRDefault="00DD172F" w:rsidP="00B66304">
      <w:pPr>
        <w:spacing w:line="500" w:lineRule="exact"/>
        <w:rPr>
          <w:rFonts w:asciiTheme="minorEastAsia" w:hAnsiTheme="minorEastAsia"/>
          <w:sz w:val="30"/>
          <w:szCs w:val="30"/>
        </w:rPr>
      </w:pPr>
    </w:p>
    <w:p w:rsidR="008D586A" w:rsidRPr="00B66304" w:rsidRDefault="00DD172F" w:rsidP="00B66304">
      <w:pPr>
        <w:spacing w:line="500" w:lineRule="exact"/>
        <w:rPr>
          <w:rFonts w:asciiTheme="minorEastAsia" w:hAnsiTheme="minorEastAsia"/>
          <w:sz w:val="30"/>
          <w:szCs w:val="30"/>
        </w:rPr>
      </w:pPr>
      <w:r w:rsidRPr="00B66304">
        <w:rPr>
          <w:rFonts w:asciiTheme="minorEastAsia" w:hAnsiTheme="minorEastAsia" w:hint="eastAsia"/>
          <w:sz w:val="30"/>
          <w:szCs w:val="30"/>
        </w:rPr>
        <w:t xml:space="preserve">                           书  记  员 王  笑  宇</w:t>
      </w:r>
    </w:p>
    <w:sectPr w:rsidR="008D586A" w:rsidRPr="00B66304" w:rsidSect="008D586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58B" w:rsidRDefault="0048158B" w:rsidP="002F1C4F">
      <w:r>
        <w:separator/>
      </w:r>
    </w:p>
  </w:endnote>
  <w:endnote w:type="continuationSeparator" w:id="0">
    <w:p w:rsidR="0048158B" w:rsidRDefault="0048158B" w:rsidP="002F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56740"/>
      <w:docPartObj>
        <w:docPartGallery w:val="Page Numbers (Bottom of Page)"/>
        <w:docPartUnique/>
      </w:docPartObj>
    </w:sdtPr>
    <w:sdtEndPr/>
    <w:sdtContent>
      <w:p w:rsidR="00F93D75" w:rsidRDefault="0048158B">
        <w:pPr>
          <w:pStyle w:val="a4"/>
          <w:jc w:val="center"/>
        </w:pPr>
        <w:r>
          <w:fldChar w:fldCharType="begin"/>
        </w:r>
        <w:r>
          <w:instrText xml:space="preserve"> PAGE   \* MERGEFORMAT </w:instrText>
        </w:r>
        <w:r>
          <w:fldChar w:fldCharType="separate"/>
        </w:r>
        <w:r w:rsidR="00D7468E" w:rsidRPr="00D7468E">
          <w:rPr>
            <w:noProof/>
            <w:lang w:val="zh-CN"/>
          </w:rPr>
          <w:t>1</w:t>
        </w:r>
        <w:r>
          <w:rPr>
            <w:noProof/>
            <w:lang w:val="zh-CN"/>
          </w:rPr>
          <w:fldChar w:fldCharType="end"/>
        </w:r>
      </w:p>
    </w:sdtContent>
  </w:sdt>
  <w:p w:rsidR="00F93D75" w:rsidRDefault="00F93D7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58B" w:rsidRDefault="0048158B" w:rsidP="002F1C4F">
      <w:r>
        <w:separator/>
      </w:r>
    </w:p>
  </w:footnote>
  <w:footnote w:type="continuationSeparator" w:id="0">
    <w:p w:rsidR="0048158B" w:rsidRDefault="0048158B" w:rsidP="002F1C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7826"/>
    <w:rsid w:val="000B364A"/>
    <w:rsid w:val="000D2835"/>
    <w:rsid w:val="00131A88"/>
    <w:rsid w:val="001431D8"/>
    <w:rsid w:val="001C4E6A"/>
    <w:rsid w:val="001D0860"/>
    <w:rsid w:val="00224C57"/>
    <w:rsid w:val="0025295F"/>
    <w:rsid w:val="00260E15"/>
    <w:rsid w:val="00266557"/>
    <w:rsid w:val="00273E0F"/>
    <w:rsid w:val="002E0CE8"/>
    <w:rsid w:val="002F1C4F"/>
    <w:rsid w:val="00332A02"/>
    <w:rsid w:val="0048158B"/>
    <w:rsid w:val="006E0D58"/>
    <w:rsid w:val="007C0D37"/>
    <w:rsid w:val="007D6748"/>
    <w:rsid w:val="007E2E65"/>
    <w:rsid w:val="00852973"/>
    <w:rsid w:val="00860A7A"/>
    <w:rsid w:val="00885938"/>
    <w:rsid w:val="008D586A"/>
    <w:rsid w:val="0092505F"/>
    <w:rsid w:val="009C0EA2"/>
    <w:rsid w:val="00AB0ED2"/>
    <w:rsid w:val="00AF5989"/>
    <w:rsid w:val="00B53327"/>
    <w:rsid w:val="00B57DAB"/>
    <w:rsid w:val="00B66304"/>
    <w:rsid w:val="00BD1258"/>
    <w:rsid w:val="00C47826"/>
    <w:rsid w:val="00D357E0"/>
    <w:rsid w:val="00D7468E"/>
    <w:rsid w:val="00D80B6F"/>
    <w:rsid w:val="00DD172F"/>
    <w:rsid w:val="00E06148"/>
    <w:rsid w:val="00E11F0E"/>
    <w:rsid w:val="00ED16AC"/>
    <w:rsid w:val="00F0633D"/>
    <w:rsid w:val="00F93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8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1C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1C4F"/>
    <w:rPr>
      <w:sz w:val="18"/>
      <w:szCs w:val="18"/>
    </w:rPr>
  </w:style>
  <w:style w:type="paragraph" w:styleId="a4">
    <w:name w:val="footer"/>
    <w:basedOn w:val="a"/>
    <w:link w:val="Char0"/>
    <w:uiPriority w:val="99"/>
    <w:unhideWhenUsed/>
    <w:rsid w:val="002F1C4F"/>
    <w:pPr>
      <w:tabs>
        <w:tab w:val="center" w:pos="4153"/>
        <w:tab w:val="right" w:pos="8306"/>
      </w:tabs>
      <w:snapToGrid w:val="0"/>
      <w:jc w:val="left"/>
    </w:pPr>
    <w:rPr>
      <w:sz w:val="18"/>
      <w:szCs w:val="18"/>
    </w:rPr>
  </w:style>
  <w:style w:type="character" w:customStyle="1" w:styleId="Char0">
    <w:name w:val="页脚 Char"/>
    <w:basedOn w:val="a0"/>
    <w:link w:val="a4"/>
    <w:uiPriority w:val="99"/>
    <w:rsid w:val="002F1C4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43351">
      <w:bodyDiv w:val="1"/>
      <w:marLeft w:val="0"/>
      <w:marRight w:val="0"/>
      <w:marTop w:val="0"/>
      <w:marBottom w:val="0"/>
      <w:divBdr>
        <w:top w:val="none" w:sz="0" w:space="0" w:color="auto"/>
        <w:left w:val="none" w:sz="0" w:space="0" w:color="auto"/>
        <w:bottom w:val="none" w:sz="0" w:space="0" w:color="auto"/>
        <w:right w:val="none" w:sz="0" w:space="0" w:color="auto"/>
      </w:divBdr>
    </w:div>
    <w:div w:id="149502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7</Pages>
  <Words>611</Words>
  <Characters>3488</Characters>
  <Application>Microsoft Office Word</Application>
  <DocSecurity>0</DocSecurity>
  <Lines>29</Lines>
  <Paragraphs>8</Paragraphs>
  <ScaleCrop>false</ScaleCrop>
  <Company>Sky123.Org</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Windows 用户</cp:lastModifiedBy>
  <cp:revision>18</cp:revision>
  <dcterms:created xsi:type="dcterms:W3CDTF">2018-04-19T00:44:00Z</dcterms:created>
  <dcterms:modified xsi:type="dcterms:W3CDTF">2019-04-23T02:06:00Z</dcterms:modified>
</cp:coreProperties>
</file>